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9FEF8" w14:textId="77777777" w:rsidR="00D97807" w:rsidRPr="00C755A3" w:rsidRDefault="00D97807" w:rsidP="00D056B1">
      <w:pPr>
        <w:rPr>
          <w:rFonts w:asciiTheme="majorHAnsi" w:hAnsiTheme="majorHAnsi"/>
          <w:color w:val="000000" w:themeColor="text1"/>
          <w:sz w:val="40"/>
          <w:szCs w:val="40"/>
        </w:rPr>
      </w:pPr>
    </w:p>
    <w:p w14:paraId="18176968" w14:textId="77777777" w:rsidR="00D056B1" w:rsidRPr="00C755A3" w:rsidRDefault="00D056B1" w:rsidP="00D056B1">
      <w:pPr>
        <w:rPr>
          <w:rFonts w:asciiTheme="majorHAnsi" w:hAnsiTheme="majorHAnsi"/>
          <w:b/>
          <w:color w:val="000000" w:themeColor="text1"/>
          <w:sz w:val="56"/>
          <w:szCs w:val="56"/>
          <w:u w:val="single"/>
        </w:rPr>
      </w:pPr>
      <w:r w:rsidRPr="00C755A3">
        <w:rPr>
          <w:rFonts w:asciiTheme="majorHAnsi" w:hAnsiTheme="majorHAnsi"/>
          <w:b/>
          <w:color w:val="000000" w:themeColor="text1"/>
          <w:sz w:val="56"/>
          <w:szCs w:val="56"/>
          <w:u w:val="single"/>
        </w:rPr>
        <w:t xml:space="preserve">HISTORY OF FOOT ZONE TECHNIQUE  </w:t>
      </w:r>
    </w:p>
    <w:p w14:paraId="318CA67A" w14:textId="77777777" w:rsidR="00D056B1" w:rsidRPr="00C755A3" w:rsidRDefault="00D056B1" w:rsidP="00D056B1">
      <w:pPr>
        <w:rPr>
          <w:rFonts w:asciiTheme="majorHAnsi" w:hAnsiTheme="majorHAnsi"/>
          <w:color w:val="000000" w:themeColor="text1"/>
        </w:rPr>
      </w:pPr>
    </w:p>
    <w:p w14:paraId="7BDB6451" w14:textId="02DFA2C6" w:rsidR="00D056B1" w:rsidRPr="00C755A3" w:rsidRDefault="00D056B1" w:rsidP="00D056B1">
      <w:pPr>
        <w:rPr>
          <w:rFonts w:asciiTheme="majorHAnsi" w:hAnsiTheme="majorHAnsi"/>
          <w:color w:val="000000" w:themeColor="text1"/>
          <w:sz w:val="18"/>
          <w:szCs w:val="18"/>
        </w:rPr>
      </w:pPr>
      <w:r w:rsidRPr="00C755A3">
        <w:rPr>
          <w:rFonts w:asciiTheme="majorHAnsi" w:hAnsiTheme="majorHAnsi"/>
          <w:color w:val="000000" w:themeColor="text1"/>
          <w:sz w:val="18"/>
          <w:szCs w:val="18"/>
        </w:rPr>
        <w:t>(Foot Zone Technique is considered to be an advanced form of Reflexology.  Foot Zone Technique was originally called Foot Zone Therapy, but because the medical world opposed the use of the word “Therapy” several experts have opted to change the name, some include:  Foot Zone Technique, Foot Zone Balance</w:t>
      </w:r>
      <w:r w:rsidR="00187B9E">
        <w:rPr>
          <w:rFonts w:asciiTheme="majorHAnsi" w:hAnsiTheme="majorHAnsi"/>
          <w:color w:val="000000" w:themeColor="text1"/>
          <w:sz w:val="18"/>
          <w:szCs w:val="18"/>
        </w:rPr>
        <w:t>,</w:t>
      </w:r>
      <w:r w:rsidRPr="00C755A3">
        <w:rPr>
          <w:rFonts w:asciiTheme="majorHAnsi" w:hAnsiTheme="majorHAnsi"/>
          <w:color w:val="000000" w:themeColor="text1"/>
          <w:sz w:val="18"/>
          <w:szCs w:val="18"/>
        </w:rPr>
        <w:t xml:space="preserve"> and Footzonology.  For the purposes of this article “foot work” mentioned may be referred to as Foot Zone Technique, Foot Work, Foot Zoning</w:t>
      </w:r>
      <w:r w:rsidR="00187B9E">
        <w:rPr>
          <w:rFonts w:asciiTheme="majorHAnsi" w:hAnsiTheme="majorHAnsi"/>
          <w:color w:val="000000" w:themeColor="text1"/>
          <w:sz w:val="18"/>
          <w:szCs w:val="18"/>
        </w:rPr>
        <w:t>,</w:t>
      </w:r>
      <w:r w:rsidRPr="00C755A3">
        <w:rPr>
          <w:rFonts w:asciiTheme="majorHAnsi" w:hAnsiTheme="majorHAnsi"/>
          <w:color w:val="000000" w:themeColor="text1"/>
          <w:sz w:val="18"/>
          <w:szCs w:val="18"/>
        </w:rPr>
        <w:t xml:space="preserve"> or Reflexology.) </w:t>
      </w:r>
    </w:p>
    <w:p w14:paraId="2AA47B00" w14:textId="77777777" w:rsidR="00D056B1" w:rsidRPr="00C755A3" w:rsidRDefault="00D056B1" w:rsidP="00D056B1">
      <w:pPr>
        <w:rPr>
          <w:rFonts w:asciiTheme="majorHAnsi" w:hAnsiTheme="majorHAnsi"/>
          <w:b/>
          <w:color w:val="000000" w:themeColor="text1"/>
        </w:rPr>
      </w:pPr>
      <w:r w:rsidRPr="00C755A3">
        <w:rPr>
          <w:rFonts w:asciiTheme="majorHAnsi" w:hAnsiTheme="majorHAnsi"/>
          <w:b/>
          <w:color w:val="000000" w:themeColor="text1"/>
        </w:rPr>
        <w:t xml:space="preserve"> </w:t>
      </w:r>
    </w:p>
    <w:p w14:paraId="030F8758" w14:textId="77777777" w:rsidR="00D056B1" w:rsidRPr="00C755A3" w:rsidRDefault="00D056B1" w:rsidP="00D056B1">
      <w:pPr>
        <w:rPr>
          <w:rFonts w:asciiTheme="majorHAnsi" w:hAnsiTheme="majorHAnsi"/>
          <w:b/>
          <w:color w:val="000000" w:themeColor="text1"/>
          <w:sz w:val="32"/>
          <w:szCs w:val="32"/>
        </w:rPr>
      </w:pPr>
      <w:r w:rsidRPr="00C755A3">
        <w:rPr>
          <w:rFonts w:asciiTheme="majorHAnsi" w:hAnsiTheme="majorHAnsi"/>
          <w:b/>
          <w:color w:val="000000" w:themeColor="text1"/>
          <w:sz w:val="32"/>
          <w:szCs w:val="32"/>
        </w:rPr>
        <w:t>ANCIENT FOOT ZONE HISTORY</w:t>
      </w:r>
    </w:p>
    <w:p w14:paraId="05C7F45E" w14:textId="77777777" w:rsidR="00D056B1" w:rsidRPr="00C755A3" w:rsidRDefault="00D056B1" w:rsidP="00D056B1">
      <w:pPr>
        <w:rPr>
          <w:rFonts w:asciiTheme="majorHAnsi" w:hAnsiTheme="majorHAnsi"/>
          <w:color w:val="000000" w:themeColor="text1"/>
        </w:rPr>
      </w:pPr>
    </w:p>
    <w:p w14:paraId="62F672DF" w14:textId="77777777" w:rsidR="00D056B1" w:rsidRPr="00C755A3" w:rsidRDefault="00D056B1" w:rsidP="00D056B1">
      <w:pPr>
        <w:rPr>
          <w:rFonts w:asciiTheme="majorHAnsi" w:hAnsiTheme="majorHAnsi"/>
          <w:color w:val="000000" w:themeColor="text1"/>
        </w:rPr>
      </w:pPr>
      <w:r w:rsidRPr="00C755A3">
        <w:rPr>
          <w:rFonts w:asciiTheme="majorHAnsi" w:hAnsiTheme="majorHAnsi"/>
          <w:noProof/>
          <w:color w:val="000000" w:themeColor="text1"/>
        </w:rPr>
        <w:drawing>
          <wp:anchor distT="0" distB="0" distL="114300" distR="114300" simplePos="0" relativeHeight="251676672" behindDoc="0" locked="0" layoutInCell="1" allowOverlap="1" wp14:anchorId="2DC2AE4F" wp14:editId="51E5E9C2">
            <wp:simplePos x="0" y="0"/>
            <wp:positionH relativeFrom="column">
              <wp:posOffset>2938780</wp:posOffset>
            </wp:positionH>
            <wp:positionV relativeFrom="paragraph">
              <wp:posOffset>89535</wp:posOffset>
            </wp:positionV>
            <wp:extent cx="2540000" cy="1828800"/>
            <wp:effectExtent l="76200" t="76200" r="152400" b="15240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harla:Desktop:feet-on-stone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4000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755A3">
        <w:rPr>
          <w:rFonts w:asciiTheme="majorHAnsi" w:hAnsiTheme="majorHAnsi"/>
          <w:b/>
          <w:color w:val="000000" w:themeColor="text1"/>
        </w:rPr>
        <w:t>Foot Zone Technique</w:t>
      </w:r>
      <w:r w:rsidRPr="00C755A3">
        <w:rPr>
          <w:rFonts w:asciiTheme="majorHAnsi" w:hAnsiTheme="majorHAnsi"/>
          <w:color w:val="000000" w:themeColor="text1"/>
        </w:rPr>
        <w:t xml:space="preserve">, or a form there of, has been found and documented around the world and throughout history.  It is hard to say where or when </w:t>
      </w:r>
      <w:r w:rsidRPr="00C755A3">
        <w:rPr>
          <w:rFonts w:asciiTheme="majorHAnsi" w:hAnsiTheme="majorHAnsi"/>
          <w:b/>
          <w:color w:val="000000" w:themeColor="text1"/>
        </w:rPr>
        <w:t>foot zoning</w:t>
      </w:r>
      <w:r w:rsidRPr="00C755A3">
        <w:rPr>
          <w:rFonts w:asciiTheme="majorHAnsi" w:hAnsiTheme="majorHAnsi"/>
          <w:color w:val="000000" w:themeColor="text1"/>
        </w:rPr>
        <w:t xml:space="preserve"> started because not all civilizations have written records, but through oral traditions this knowledge has been passed down from generation to generation.  Egyptian, Indian, Chinese, Japanese and European cultures have left trace clues about their use of triggering signals on the feet to promote health.  </w:t>
      </w:r>
    </w:p>
    <w:p w14:paraId="23A1B2BD" w14:textId="77777777" w:rsidR="00D056B1" w:rsidRPr="00C755A3" w:rsidRDefault="00D056B1" w:rsidP="00D056B1">
      <w:pPr>
        <w:rPr>
          <w:rFonts w:asciiTheme="majorHAnsi" w:hAnsiTheme="majorHAnsi"/>
          <w:color w:val="000000" w:themeColor="text1"/>
        </w:rPr>
      </w:pPr>
      <w:r w:rsidRPr="00C755A3">
        <w:rPr>
          <w:rFonts w:asciiTheme="majorHAnsi" w:hAnsiTheme="majorHAnsi"/>
          <w:color w:val="000000" w:themeColor="text1"/>
        </w:rPr>
        <w:t xml:space="preserve"> </w:t>
      </w:r>
    </w:p>
    <w:p w14:paraId="2DA983F3" w14:textId="31FF3B58" w:rsidR="003A3D32" w:rsidRDefault="00D056B1" w:rsidP="00D056B1">
      <w:pPr>
        <w:rPr>
          <w:rFonts w:asciiTheme="majorHAnsi" w:hAnsiTheme="majorHAnsi"/>
          <w:color w:val="000000" w:themeColor="text1"/>
        </w:rPr>
      </w:pPr>
      <w:r w:rsidRPr="00C755A3">
        <w:rPr>
          <w:rFonts w:asciiTheme="majorHAnsi" w:hAnsiTheme="majorHAnsi"/>
          <w:color w:val="000000" w:themeColor="text1"/>
        </w:rPr>
        <w:t xml:space="preserve">Many experts believed that some form of foot zoning began with man’s earliest existence.  Man would trigger signals naturally by walking barefooted on rough and rugged ground.  Today, because of modern transportation, smooth walkways, and cushioned shoes, these signals are not triggered naturally as often and intensely as they once were.  </w:t>
      </w:r>
    </w:p>
    <w:p w14:paraId="27945F42" w14:textId="77777777" w:rsidR="00187B9E" w:rsidRDefault="00187B9E" w:rsidP="00D056B1">
      <w:pPr>
        <w:rPr>
          <w:rFonts w:asciiTheme="majorHAnsi" w:hAnsiTheme="majorHAnsi"/>
          <w:color w:val="000000" w:themeColor="text1"/>
        </w:rPr>
      </w:pPr>
    </w:p>
    <w:p w14:paraId="02173AFA" w14:textId="21F8EF49" w:rsidR="00187B9E" w:rsidRPr="00C755A3" w:rsidRDefault="00187B9E" w:rsidP="00D056B1">
      <w:pPr>
        <w:rPr>
          <w:rFonts w:asciiTheme="majorHAnsi" w:hAnsiTheme="majorHAnsi"/>
          <w:color w:val="000000" w:themeColor="text1"/>
        </w:rPr>
      </w:pPr>
      <w:r w:rsidRPr="00C755A3">
        <w:rPr>
          <w:rFonts w:asciiTheme="majorHAnsi" w:hAnsiTheme="majorHAnsi"/>
          <w:noProof/>
          <w:color w:val="000000" w:themeColor="text1"/>
        </w:rPr>
        <w:drawing>
          <wp:anchor distT="0" distB="0" distL="114300" distR="114300" simplePos="0" relativeHeight="251660288" behindDoc="0" locked="0" layoutInCell="1" allowOverlap="1" wp14:anchorId="15A163CB" wp14:editId="660077F8">
            <wp:simplePos x="0" y="0"/>
            <wp:positionH relativeFrom="column">
              <wp:posOffset>2310765</wp:posOffset>
            </wp:positionH>
            <wp:positionV relativeFrom="paragraph">
              <wp:posOffset>101600</wp:posOffset>
            </wp:positionV>
            <wp:extent cx="3047365" cy="1564640"/>
            <wp:effectExtent l="228600" t="228600" r="229235" b="238760"/>
            <wp:wrapTight wrapText="bothSides">
              <wp:wrapPolygon edited="0">
                <wp:start x="-1620" y="-3156"/>
                <wp:lineTo x="-1620" y="24545"/>
                <wp:lineTo x="23045" y="24545"/>
                <wp:lineTo x="23045" y="-3156"/>
                <wp:lineTo x="-1620" y="-315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LZ Egypt Pictograph.jpg"/>
                    <pic:cNvPicPr/>
                  </pic:nvPicPr>
                  <pic:blipFill>
                    <a:blip r:embed="rId9">
                      <a:extLst>
                        <a:ext uri="{28A0092B-C50C-407E-A947-70E740481C1C}">
                          <a14:useLocalDpi xmlns:a14="http://schemas.microsoft.com/office/drawing/2010/main" val="0"/>
                        </a:ext>
                      </a:extLst>
                    </a:blip>
                    <a:stretch>
                      <a:fillRect/>
                    </a:stretch>
                  </pic:blipFill>
                  <pic:spPr>
                    <a:xfrm>
                      <a:off x="0" y="0"/>
                      <a:ext cx="3047365" cy="15646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388CADE" w14:textId="582D5A9C" w:rsidR="00D056B1" w:rsidRPr="00C755A3" w:rsidRDefault="00D056B1" w:rsidP="00D056B1">
      <w:pPr>
        <w:rPr>
          <w:rFonts w:asciiTheme="majorHAnsi" w:hAnsiTheme="majorHAnsi"/>
          <w:b/>
          <w:color w:val="000000" w:themeColor="text1"/>
          <w:sz w:val="28"/>
          <w:szCs w:val="28"/>
        </w:rPr>
      </w:pPr>
      <w:r w:rsidRPr="00C755A3">
        <w:rPr>
          <w:rFonts w:asciiTheme="majorHAnsi" w:hAnsiTheme="majorHAnsi"/>
          <w:b/>
          <w:color w:val="000000" w:themeColor="text1"/>
          <w:sz w:val="28"/>
          <w:szCs w:val="28"/>
        </w:rPr>
        <w:t>EGYPT</w:t>
      </w:r>
    </w:p>
    <w:p w14:paraId="31DB6AD6" w14:textId="2BC0E409" w:rsidR="00D056B1" w:rsidRPr="00C755A3" w:rsidRDefault="00D056B1" w:rsidP="00D056B1">
      <w:pPr>
        <w:rPr>
          <w:rFonts w:asciiTheme="majorHAnsi" w:hAnsiTheme="majorHAnsi"/>
          <w:color w:val="000000" w:themeColor="text1"/>
        </w:rPr>
      </w:pPr>
    </w:p>
    <w:p w14:paraId="499E5275" w14:textId="56A2AE88" w:rsidR="00D056B1" w:rsidRPr="00C755A3" w:rsidRDefault="00187B9E" w:rsidP="00187B9E">
      <w:pPr>
        <w:rPr>
          <w:rFonts w:asciiTheme="majorHAnsi" w:hAnsiTheme="majorHAnsi"/>
          <w:color w:val="000000" w:themeColor="text1"/>
        </w:rPr>
      </w:pPr>
      <w:r w:rsidRPr="00C755A3">
        <w:rPr>
          <w:rFonts w:asciiTheme="majorHAnsi" w:hAnsiTheme="majorHAnsi"/>
          <w:noProof/>
          <w:color w:val="000000" w:themeColor="text1"/>
        </w:rPr>
        <mc:AlternateContent>
          <mc:Choice Requires="wps">
            <w:drawing>
              <wp:anchor distT="0" distB="0" distL="114300" distR="114300" simplePos="0" relativeHeight="251672576" behindDoc="0" locked="0" layoutInCell="1" allowOverlap="1" wp14:anchorId="609749D3" wp14:editId="20E09EAB">
                <wp:simplePos x="0" y="0"/>
                <wp:positionH relativeFrom="column">
                  <wp:posOffset>2087245</wp:posOffset>
                </wp:positionH>
                <wp:positionV relativeFrom="paragraph">
                  <wp:posOffset>1338580</wp:posOffset>
                </wp:positionV>
                <wp:extent cx="352171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52171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3C4C3" w14:textId="77777777" w:rsidR="00EF41F9" w:rsidRDefault="00EF41F9" w:rsidP="00D056B1">
                            <w:pPr>
                              <w:rPr>
                                <w:rFonts w:ascii="Kievit Offc Pro" w:hAnsi="Kievit Offc Pro"/>
                                <w:sz w:val="16"/>
                                <w:szCs w:val="16"/>
                              </w:rPr>
                            </w:pPr>
                            <w:r w:rsidRPr="003A3D32">
                              <w:rPr>
                                <w:rFonts w:ascii="Kievit Offc Pro" w:hAnsi="Kievit Offc Pro"/>
                                <w:sz w:val="16"/>
                                <w:szCs w:val="16"/>
                              </w:rPr>
                              <w:t>Here is a commercial reproduction of the pictograph found in the Ph</w:t>
                            </w:r>
                            <w:r>
                              <w:rPr>
                                <w:rFonts w:ascii="Kievit Offc Pro" w:hAnsi="Kievit Offc Pro"/>
                                <w:sz w:val="16"/>
                                <w:szCs w:val="16"/>
                              </w:rPr>
                              <w:t xml:space="preserve">ysician </w:t>
                            </w:r>
                          </w:p>
                          <w:p w14:paraId="77773EC6" w14:textId="6B702B2E" w:rsidR="00EF41F9" w:rsidRPr="003A3D32" w:rsidRDefault="00EF41F9" w:rsidP="00D056B1">
                            <w:pPr>
                              <w:rPr>
                                <w:rFonts w:ascii="Kievit Offc Pro" w:hAnsi="Kievit Offc Pro"/>
                                <w:sz w:val="16"/>
                                <w:szCs w:val="16"/>
                              </w:rPr>
                            </w:pPr>
                            <w:r w:rsidRPr="003A3D32">
                              <w:rPr>
                                <w:rFonts w:ascii="Kievit Offc Pro" w:hAnsi="Kievit Offc Pro"/>
                                <w:sz w:val="16"/>
                                <w:szCs w:val="16"/>
                              </w:rPr>
                              <w:t>Ankhmahor’s tomb in Saqqara, Egypt.   The hieroglyphic above the scene reads:</w:t>
                            </w:r>
                          </w:p>
                          <w:p w14:paraId="34B02087" w14:textId="77777777" w:rsidR="00EF41F9" w:rsidRPr="003A3D32" w:rsidRDefault="00EF41F9" w:rsidP="00D056B1">
                            <w:pPr>
                              <w:rPr>
                                <w:rFonts w:ascii="Kievit Offc Pro" w:hAnsi="Kievit Offc Pro"/>
                                <w:sz w:val="16"/>
                                <w:szCs w:val="16"/>
                              </w:rPr>
                            </w:pPr>
                            <w:r w:rsidRPr="003A3D32">
                              <w:rPr>
                                <w:rFonts w:ascii="Kievit Offc Pro" w:hAnsi="Kievit Offc Pro"/>
                                <w:sz w:val="16"/>
                                <w:szCs w:val="16"/>
                              </w:rPr>
                              <w:t>“Do not let it be painful.” With a reply, “I do as you please.”</w:t>
                            </w:r>
                          </w:p>
                          <w:p w14:paraId="63DCA97E" w14:textId="77777777" w:rsidR="00EF41F9" w:rsidRDefault="00EF41F9" w:rsidP="00D056B1">
                            <w:pPr>
                              <w:rPr>
                                <w:rFonts w:ascii="Kievit Offc Pro" w:hAnsi="Kievit Offc Pro"/>
                              </w:rPr>
                            </w:pPr>
                          </w:p>
                          <w:p w14:paraId="235F276F" w14:textId="77777777" w:rsidR="00EF41F9" w:rsidRDefault="00EF41F9" w:rsidP="00D05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margin-left:164.35pt;margin-top:105.4pt;width:277.3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" filled="f" stroked="f">
                <v:textbox>
                  <w:txbxContent>
                    <w:p w14:paraId="2213C4C3" w14:textId="77777777" w:rsidR="00645E32" w:rsidRDefault="00645E32" w:rsidP="00D056B1">
                      <w:pPr>
                        <w:rPr>
                          <w:rFonts w:ascii="Kievit Offc Pro" w:hAnsi="Kievit Offc Pro"/>
                          <w:sz w:val="16"/>
                          <w:szCs w:val="16"/>
                        </w:rPr>
                      </w:pPr>
                      <w:r w:rsidRPr="003A3D32">
                        <w:rPr>
                          <w:rFonts w:ascii="Kievit Offc Pro" w:hAnsi="Kievit Offc Pro"/>
                          <w:sz w:val="16"/>
                          <w:szCs w:val="16"/>
                        </w:rPr>
                        <w:t>Here is a commercial reproduction of the pictograph found in the Ph</w:t>
                      </w:r>
                      <w:r>
                        <w:rPr>
                          <w:rFonts w:ascii="Kievit Offc Pro" w:hAnsi="Kievit Offc Pro"/>
                          <w:sz w:val="16"/>
                          <w:szCs w:val="16"/>
                        </w:rPr>
                        <w:t xml:space="preserve">ysician </w:t>
                      </w:r>
                    </w:p>
                    <w:p w14:paraId="77773EC6" w14:textId="6B702B2E" w:rsidR="00645E32" w:rsidRPr="003A3D32" w:rsidRDefault="00645E32" w:rsidP="00D056B1">
                      <w:pPr>
                        <w:rPr>
                          <w:rFonts w:ascii="Kievit Offc Pro" w:hAnsi="Kievit Offc Pro"/>
                          <w:sz w:val="16"/>
                          <w:szCs w:val="16"/>
                        </w:rPr>
                      </w:pPr>
                      <w:r w:rsidRPr="003A3D32">
                        <w:rPr>
                          <w:rFonts w:ascii="Kievit Offc Pro" w:hAnsi="Kievit Offc Pro"/>
                          <w:sz w:val="16"/>
                          <w:szCs w:val="16"/>
                        </w:rPr>
                        <w:t>Ankhmahor’s tomb in Saqqara, Egypt.   The hieroglyphic above the scene reads:</w:t>
                      </w:r>
                    </w:p>
                    <w:p w14:paraId="34B02087" w14:textId="77777777" w:rsidR="00645E32" w:rsidRPr="003A3D32" w:rsidRDefault="00645E32" w:rsidP="00D056B1">
                      <w:pPr>
                        <w:rPr>
                          <w:rFonts w:ascii="Kievit Offc Pro" w:hAnsi="Kievit Offc Pro"/>
                          <w:sz w:val="16"/>
                          <w:szCs w:val="16"/>
                        </w:rPr>
                      </w:pPr>
                      <w:r w:rsidRPr="003A3D32">
                        <w:rPr>
                          <w:rFonts w:ascii="Kievit Offc Pro" w:hAnsi="Kievit Offc Pro"/>
                          <w:sz w:val="16"/>
                          <w:szCs w:val="16"/>
                        </w:rPr>
                        <w:t>“Do not let it be painful.” With a reply, “I do as you please.”</w:t>
                      </w:r>
                    </w:p>
                    <w:p w14:paraId="63DCA97E" w14:textId="77777777" w:rsidR="00645E32" w:rsidRDefault="00645E32" w:rsidP="00D056B1">
                      <w:pPr>
                        <w:rPr>
                          <w:rFonts w:ascii="Kievit Offc Pro" w:hAnsi="Kievit Offc Pro"/>
                        </w:rPr>
                      </w:pPr>
                    </w:p>
                    <w:p w14:paraId="235F276F" w14:textId="77777777" w:rsidR="00645E32" w:rsidRDefault="00645E32" w:rsidP="00D056B1"/>
                  </w:txbxContent>
                </v:textbox>
                <w10:wrap type="square"/>
              </v:shape>
            </w:pict>
          </mc:Fallback>
        </mc:AlternateContent>
      </w:r>
      <w:r w:rsidR="00D056B1" w:rsidRPr="00C755A3">
        <w:rPr>
          <w:rFonts w:asciiTheme="majorHAnsi" w:hAnsiTheme="majorHAnsi"/>
          <w:color w:val="000000" w:themeColor="text1"/>
        </w:rPr>
        <w:t>One of the oldest documentations of foot zoning can be found in Egypt. After touring Egypt in 1979, Ed and Ellen Case of Los Angeles brought b</w:t>
      </w:r>
      <w:r>
        <w:rPr>
          <w:rFonts w:asciiTheme="majorHAnsi" w:hAnsiTheme="majorHAnsi"/>
          <w:color w:val="000000" w:themeColor="text1"/>
        </w:rPr>
        <w:t xml:space="preserve">ack an ancient Egyptian papyrus </w:t>
      </w:r>
      <w:r w:rsidR="00D056B1" w:rsidRPr="00C755A3">
        <w:rPr>
          <w:rFonts w:asciiTheme="majorHAnsi" w:hAnsiTheme="majorHAnsi"/>
          <w:color w:val="000000" w:themeColor="text1"/>
        </w:rPr>
        <w:t xml:space="preserve">scene depicting medical practitioners treating the hands and feet of their patients dating 2,500 BC.               </w:t>
      </w:r>
    </w:p>
    <w:p w14:paraId="59CE2D9E" w14:textId="7BF73B16" w:rsidR="00D056B1" w:rsidRPr="00C755A3" w:rsidRDefault="00D056B1" w:rsidP="00D056B1">
      <w:pPr>
        <w:rPr>
          <w:rFonts w:asciiTheme="majorHAnsi" w:hAnsiTheme="majorHAnsi"/>
          <w:color w:val="000000" w:themeColor="text1"/>
        </w:rPr>
      </w:pPr>
    </w:p>
    <w:p w14:paraId="346613E2" w14:textId="5B8254E2" w:rsidR="00D056B1" w:rsidRPr="00C755A3" w:rsidRDefault="00D056B1" w:rsidP="00E347B0">
      <w:pPr>
        <w:tabs>
          <w:tab w:val="left" w:pos="2093"/>
        </w:tabs>
        <w:rPr>
          <w:rFonts w:asciiTheme="majorHAnsi" w:hAnsiTheme="majorHAnsi"/>
          <w:color w:val="000000" w:themeColor="text1"/>
        </w:rPr>
      </w:pPr>
      <w:r w:rsidRPr="00C755A3">
        <w:rPr>
          <w:rFonts w:asciiTheme="majorHAnsi" w:hAnsiTheme="majorHAnsi"/>
          <w:color w:val="000000" w:themeColor="text1"/>
        </w:rPr>
        <w:lastRenderedPageBreak/>
        <w:t>There is further evidence that can be found on the tomb walls of the Physician Ankhmahor.  Located in the tomb are six carvings depicting, childbirth, pharmacology, embalming, circumcision, dentistry</w:t>
      </w:r>
      <w:r w:rsidR="00187B9E">
        <w:rPr>
          <w:rFonts w:asciiTheme="majorHAnsi" w:hAnsiTheme="majorHAnsi"/>
          <w:color w:val="000000" w:themeColor="text1"/>
        </w:rPr>
        <w:t>,</w:t>
      </w:r>
      <w:r w:rsidRPr="00C755A3">
        <w:rPr>
          <w:rFonts w:asciiTheme="majorHAnsi" w:hAnsiTheme="majorHAnsi"/>
          <w:color w:val="000000" w:themeColor="text1"/>
        </w:rPr>
        <w:t xml:space="preserve"> and </w:t>
      </w:r>
      <w:r w:rsidRPr="00C755A3">
        <w:rPr>
          <w:rFonts w:asciiTheme="majorHAnsi" w:hAnsiTheme="majorHAnsi"/>
          <w:b/>
          <w:color w:val="000000" w:themeColor="text1"/>
        </w:rPr>
        <w:t>foot zoning</w:t>
      </w:r>
      <w:r w:rsidRPr="00C755A3">
        <w:rPr>
          <w:rFonts w:asciiTheme="majorHAnsi" w:hAnsiTheme="majorHAnsi"/>
          <w:color w:val="000000" w:themeColor="text1"/>
        </w:rPr>
        <w:t xml:space="preserve">.  </w:t>
      </w:r>
    </w:p>
    <w:p w14:paraId="4B159F77" w14:textId="77777777" w:rsidR="00D056B1" w:rsidRPr="00C755A3" w:rsidRDefault="00D056B1" w:rsidP="00D056B1">
      <w:pPr>
        <w:rPr>
          <w:rFonts w:asciiTheme="majorHAnsi" w:hAnsiTheme="majorHAnsi"/>
          <w:color w:val="000000" w:themeColor="text1"/>
        </w:rPr>
      </w:pPr>
      <w:r w:rsidRPr="00C755A3">
        <w:rPr>
          <w:rFonts w:asciiTheme="majorHAnsi" w:hAnsiTheme="majorHAnsi"/>
          <w:color w:val="000000" w:themeColor="text1"/>
        </w:rPr>
        <w:t xml:space="preserve"> </w:t>
      </w:r>
    </w:p>
    <w:p w14:paraId="17937452" w14:textId="77777777" w:rsidR="00D056B1" w:rsidRPr="00C755A3" w:rsidRDefault="00D056B1" w:rsidP="00D056B1">
      <w:pPr>
        <w:rPr>
          <w:rFonts w:asciiTheme="majorHAnsi" w:hAnsiTheme="majorHAnsi"/>
          <w:color w:val="000000" w:themeColor="text1"/>
        </w:rPr>
      </w:pPr>
    </w:p>
    <w:p w14:paraId="0EE22A56" w14:textId="77777777" w:rsidR="00D056B1" w:rsidRPr="00C755A3" w:rsidRDefault="00D056B1" w:rsidP="00D056B1">
      <w:pPr>
        <w:rPr>
          <w:rFonts w:asciiTheme="majorHAnsi" w:eastAsia="Times New Roman" w:hAnsiTheme="majorHAnsi" w:cs="Times New Roman"/>
          <w:b/>
          <w:color w:val="000000" w:themeColor="text1"/>
          <w:sz w:val="28"/>
          <w:szCs w:val="28"/>
        </w:rPr>
      </w:pPr>
      <w:r w:rsidRPr="00C755A3">
        <w:rPr>
          <w:rFonts w:asciiTheme="majorHAnsi" w:eastAsia="Times New Roman" w:hAnsiTheme="majorHAnsi" w:cs="Times New Roman"/>
          <w:b/>
          <w:color w:val="000000" w:themeColor="text1"/>
          <w:sz w:val="28"/>
          <w:szCs w:val="28"/>
        </w:rPr>
        <w:t>INDIA</w:t>
      </w:r>
    </w:p>
    <w:p w14:paraId="157ECFBB" w14:textId="77777777" w:rsidR="00D056B1" w:rsidRPr="00C755A3" w:rsidRDefault="00D056B1" w:rsidP="00D056B1">
      <w:pPr>
        <w:rPr>
          <w:rFonts w:asciiTheme="majorHAnsi" w:eastAsia="Times New Roman" w:hAnsiTheme="majorHAnsi" w:cs="Times New Roman"/>
          <w:color w:val="000000" w:themeColor="text1"/>
        </w:rPr>
      </w:pPr>
    </w:p>
    <w:p w14:paraId="3CF3EC09" w14:textId="70B0C8DC"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In India, the feet of Buddha have symbols representing life and the flo</w:t>
      </w:r>
      <w:r w:rsidR="00187B9E">
        <w:rPr>
          <w:rFonts w:asciiTheme="majorHAnsi" w:eastAsia="Times New Roman" w:hAnsiTheme="majorHAnsi" w:cs="Times New Roman"/>
          <w:color w:val="000000" w:themeColor="text1"/>
        </w:rPr>
        <w:t>w of energy (Chi) to live well.</w:t>
      </w:r>
      <w:r w:rsidRPr="00C755A3">
        <w:rPr>
          <w:rFonts w:asciiTheme="majorHAnsi" w:eastAsia="Times New Roman" w:hAnsiTheme="majorHAnsi" w:cs="Times New Roman"/>
          <w:color w:val="000000" w:themeColor="text1"/>
        </w:rPr>
        <w:t xml:space="preserve">  Chi is the electrical energy that flows in and out</w:t>
      </w:r>
      <w:r w:rsidR="00053C24" w:rsidRPr="00C755A3">
        <w:rPr>
          <w:rFonts w:asciiTheme="majorHAnsi" w:eastAsia="Times New Roman" w:hAnsiTheme="majorHAnsi" w:cs="Times New Roman"/>
          <w:color w:val="000000" w:themeColor="text1"/>
        </w:rPr>
        <w:t xml:space="preserve"> of</w:t>
      </w:r>
      <w:r w:rsidRPr="00C755A3">
        <w:rPr>
          <w:rFonts w:asciiTheme="majorHAnsi" w:eastAsia="Times New Roman" w:hAnsiTheme="majorHAnsi" w:cs="Times New Roman"/>
          <w:color w:val="000000" w:themeColor="text1"/>
        </w:rPr>
        <w:t xml:space="preserve"> the body.</w:t>
      </w:r>
      <w:r w:rsidR="00187B9E">
        <w:rPr>
          <w:rFonts w:asciiTheme="majorHAnsi" w:eastAsia="Times New Roman" w:hAnsiTheme="majorHAnsi" w:cs="Times New Roman"/>
          <w:color w:val="000000" w:themeColor="text1"/>
        </w:rPr>
        <w:t xml:space="preserve"> </w:t>
      </w:r>
      <w:r w:rsidRPr="00C755A3">
        <w:rPr>
          <w:rFonts w:asciiTheme="majorHAnsi" w:eastAsia="Times New Roman" w:hAnsiTheme="majorHAnsi" w:cs="Times New Roman"/>
          <w:color w:val="000000" w:themeColor="text1"/>
        </w:rPr>
        <w:t xml:space="preserve"> The symbols are not trigger points, but they do seem to be placed in areas on the feet where a Foot Zone Practitioner might work.</w:t>
      </w:r>
    </w:p>
    <w:p w14:paraId="74B2EA76" w14:textId="77777777" w:rsidR="00D056B1" w:rsidRPr="00C755A3" w:rsidRDefault="00D056B1" w:rsidP="00D056B1">
      <w:pPr>
        <w:rPr>
          <w:rFonts w:asciiTheme="majorHAnsi" w:hAnsiTheme="majorHAnsi" w:cs="Times New Roman"/>
          <w:color w:val="000000" w:themeColor="text1"/>
        </w:rPr>
      </w:pPr>
      <w:r w:rsidRPr="00C755A3">
        <w:rPr>
          <w:rFonts w:asciiTheme="majorHAnsi" w:hAnsiTheme="majorHAnsi" w:cs="Times New Roman"/>
          <w:noProof/>
          <w:color w:val="000000" w:themeColor="text1"/>
        </w:rPr>
        <w:drawing>
          <wp:inline distT="0" distB="0" distL="0" distR="0" wp14:anchorId="14290C69" wp14:editId="42EF0A61">
            <wp:extent cx="2057400" cy="195476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Z Buddha's Feet.jpg"/>
                    <pic:cNvPicPr/>
                  </pic:nvPicPr>
                  <pic:blipFill>
                    <a:blip r:embed="rId10">
                      <a:extLst>
                        <a:ext uri="{28A0092B-C50C-407E-A947-70E740481C1C}">
                          <a14:useLocalDpi xmlns:a14="http://schemas.microsoft.com/office/drawing/2010/main" val="0"/>
                        </a:ext>
                      </a:extLst>
                    </a:blip>
                    <a:stretch>
                      <a:fillRect/>
                    </a:stretch>
                  </pic:blipFill>
                  <pic:spPr>
                    <a:xfrm>
                      <a:off x="0" y="0"/>
                      <a:ext cx="2059613" cy="1956866"/>
                    </a:xfrm>
                    <a:prstGeom prst="rect">
                      <a:avLst/>
                    </a:prstGeom>
                  </pic:spPr>
                </pic:pic>
              </a:graphicData>
            </a:graphic>
          </wp:inline>
        </w:drawing>
      </w:r>
      <w:r w:rsidRPr="00C755A3">
        <w:rPr>
          <w:rFonts w:asciiTheme="majorHAnsi" w:hAnsiTheme="majorHAnsi" w:cs="Times New Roman"/>
          <w:noProof/>
          <w:color w:val="000000" w:themeColor="text1"/>
        </w:rPr>
        <w:drawing>
          <wp:inline distT="0" distB="0" distL="0" distR="0" wp14:anchorId="46E07834" wp14:editId="25E9F1A1">
            <wp:extent cx="1828800" cy="2052733"/>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Z buddhafootprints4.png"/>
                    <pic:cNvPicPr/>
                  </pic:nvPicPr>
                  <pic:blipFill>
                    <a:blip r:embed="rId11">
                      <a:extLst>
                        <a:ext uri="{28A0092B-C50C-407E-A947-70E740481C1C}">
                          <a14:useLocalDpi xmlns:a14="http://schemas.microsoft.com/office/drawing/2010/main" val="0"/>
                        </a:ext>
                      </a:extLst>
                    </a:blip>
                    <a:stretch>
                      <a:fillRect/>
                    </a:stretch>
                  </pic:blipFill>
                  <pic:spPr>
                    <a:xfrm>
                      <a:off x="0" y="0"/>
                      <a:ext cx="1830552" cy="2054700"/>
                    </a:xfrm>
                    <a:prstGeom prst="rect">
                      <a:avLst/>
                    </a:prstGeom>
                  </pic:spPr>
                </pic:pic>
              </a:graphicData>
            </a:graphic>
          </wp:inline>
        </w:drawing>
      </w:r>
      <w:r w:rsidRPr="00C755A3">
        <w:rPr>
          <w:rFonts w:asciiTheme="majorHAnsi" w:hAnsiTheme="majorHAnsi" w:cs="Times New Roman"/>
          <w:noProof/>
          <w:color w:val="000000" w:themeColor="text1"/>
        </w:rPr>
        <w:drawing>
          <wp:inline distT="0" distB="0" distL="0" distR="0" wp14:anchorId="6A46930D" wp14:editId="277E85AE">
            <wp:extent cx="1011196" cy="196291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Z buddha-foot1.png"/>
                    <pic:cNvPicPr/>
                  </pic:nvPicPr>
                  <pic:blipFill>
                    <a:blip r:embed="rId12">
                      <a:extLst>
                        <a:ext uri="{28A0092B-C50C-407E-A947-70E740481C1C}">
                          <a14:useLocalDpi xmlns:a14="http://schemas.microsoft.com/office/drawing/2010/main" val="0"/>
                        </a:ext>
                      </a:extLst>
                    </a:blip>
                    <a:stretch>
                      <a:fillRect/>
                    </a:stretch>
                  </pic:blipFill>
                  <pic:spPr>
                    <a:xfrm>
                      <a:off x="0" y="0"/>
                      <a:ext cx="1012866" cy="1966151"/>
                    </a:xfrm>
                    <a:prstGeom prst="rect">
                      <a:avLst/>
                    </a:prstGeom>
                  </pic:spPr>
                </pic:pic>
              </a:graphicData>
            </a:graphic>
          </wp:inline>
        </w:drawing>
      </w:r>
    </w:p>
    <w:p w14:paraId="0ED99EDE" w14:textId="77777777" w:rsidR="00D056B1" w:rsidRPr="00C755A3" w:rsidRDefault="00D056B1" w:rsidP="00D056B1">
      <w:pPr>
        <w:rPr>
          <w:rFonts w:asciiTheme="majorHAnsi" w:hAnsiTheme="majorHAnsi" w:cs="Times New Roman"/>
          <w:color w:val="000000" w:themeColor="text1"/>
        </w:rPr>
      </w:pPr>
    </w:p>
    <w:p w14:paraId="49169928" w14:textId="77777777" w:rsidR="00187B9E" w:rsidRDefault="00187B9E" w:rsidP="00D056B1">
      <w:pPr>
        <w:rPr>
          <w:rFonts w:asciiTheme="majorHAnsi" w:hAnsiTheme="majorHAnsi" w:cs="Times New Roman"/>
          <w:b/>
          <w:color w:val="000000" w:themeColor="text1"/>
          <w:sz w:val="28"/>
          <w:szCs w:val="28"/>
        </w:rPr>
      </w:pPr>
    </w:p>
    <w:p w14:paraId="4DB050A3" w14:textId="77777777" w:rsidR="00D056B1" w:rsidRPr="00C755A3" w:rsidRDefault="00D056B1" w:rsidP="00D056B1">
      <w:pPr>
        <w:rPr>
          <w:rFonts w:asciiTheme="majorHAnsi" w:hAnsiTheme="majorHAnsi" w:cs="Times New Roman"/>
          <w:b/>
          <w:color w:val="000000" w:themeColor="text1"/>
          <w:sz w:val="28"/>
          <w:szCs w:val="28"/>
        </w:rPr>
      </w:pPr>
      <w:r w:rsidRPr="00C755A3">
        <w:rPr>
          <w:rFonts w:asciiTheme="majorHAnsi" w:hAnsiTheme="majorHAnsi" w:cs="Times New Roman"/>
          <w:b/>
          <w:color w:val="000000" w:themeColor="text1"/>
          <w:sz w:val="28"/>
          <w:szCs w:val="28"/>
        </w:rPr>
        <w:t>CHINA</w:t>
      </w:r>
    </w:p>
    <w:p w14:paraId="00125A94" w14:textId="77777777" w:rsidR="00D056B1" w:rsidRPr="00C755A3" w:rsidRDefault="00D056B1" w:rsidP="00D056B1">
      <w:pPr>
        <w:rPr>
          <w:rFonts w:asciiTheme="majorHAnsi" w:hAnsiTheme="majorHAnsi" w:cs="Times New Roman"/>
          <w:color w:val="000000" w:themeColor="text1"/>
        </w:rPr>
      </w:pPr>
    </w:p>
    <w:p w14:paraId="5B299FAE" w14:textId="77777777" w:rsidR="00D056B1" w:rsidRPr="00C755A3" w:rsidRDefault="00D056B1" w:rsidP="00D056B1">
      <w:pPr>
        <w:rPr>
          <w:rFonts w:asciiTheme="majorHAnsi" w:eastAsia="Times New Roman" w:hAnsiTheme="majorHAnsi" w:cs="Times New Roman"/>
          <w:b/>
          <w:color w:val="000000" w:themeColor="text1"/>
          <w:sz w:val="28"/>
          <w:szCs w:val="28"/>
        </w:rPr>
      </w:pPr>
      <w:r w:rsidRPr="00C755A3">
        <w:rPr>
          <w:rFonts w:asciiTheme="majorHAnsi" w:hAnsiTheme="majorHAnsi" w:cs="Times New Roman"/>
          <w:color w:val="000000" w:themeColor="text1"/>
        </w:rPr>
        <w:t xml:space="preserve">There is early evidence of Chinese Reflexology that dates back to the 2nd Century B.C.  </w:t>
      </w:r>
      <w:r w:rsidRPr="00C755A3">
        <w:rPr>
          <w:rFonts w:asciiTheme="majorHAnsi" w:eastAsia="Hiragino Sans GB W3" w:hAnsiTheme="majorHAnsi" w:cs="Times New Roman"/>
          <w:color w:val="000000" w:themeColor="text1"/>
        </w:rPr>
        <w:t>Anciently, the famous Dr. Yu Fu treated patients without the usual use of herbs and</w:t>
      </w:r>
      <w:r w:rsidRPr="00C755A3">
        <w:rPr>
          <w:rFonts w:asciiTheme="majorHAnsi" w:hAnsiTheme="majorHAnsi" w:cs="Times New Roman"/>
          <w:color w:val="000000" w:themeColor="text1"/>
        </w:rPr>
        <w:t xml:space="preserve"> acupuncture but concentrated solely on massage.  The Chinese still incorporate the ancient traditions of Chinese Reflexology as a means of preventing and curing diseases and preserving health.</w:t>
      </w:r>
    </w:p>
    <w:p w14:paraId="66DFADBA" w14:textId="79B74DBB" w:rsidR="00D056B1" w:rsidRPr="00C755A3" w:rsidRDefault="00773059" w:rsidP="00D056B1">
      <w:pPr>
        <w:rPr>
          <w:rFonts w:asciiTheme="majorHAnsi" w:eastAsia="Times New Roman" w:hAnsiTheme="majorHAnsi" w:cs="Times New Roman"/>
          <w:b/>
          <w:color w:val="000000" w:themeColor="text1"/>
          <w:sz w:val="28"/>
          <w:szCs w:val="28"/>
        </w:rPr>
      </w:pPr>
      <w:r w:rsidRPr="00C755A3">
        <w:rPr>
          <w:rFonts w:asciiTheme="majorHAnsi" w:eastAsia="Times New Roman" w:hAnsiTheme="majorHAnsi" w:cs="Times New Roman"/>
          <w:b/>
          <w:noProof/>
          <w:color w:val="000000" w:themeColor="text1"/>
          <w:sz w:val="28"/>
          <w:szCs w:val="28"/>
        </w:rPr>
        <w:drawing>
          <wp:anchor distT="0" distB="0" distL="114300" distR="114300" simplePos="0" relativeHeight="251677696" behindDoc="0" locked="0" layoutInCell="1" allowOverlap="1" wp14:anchorId="5C199D35" wp14:editId="4BDF29BD">
            <wp:simplePos x="0" y="0"/>
            <wp:positionH relativeFrom="column">
              <wp:posOffset>3470910</wp:posOffset>
            </wp:positionH>
            <wp:positionV relativeFrom="paragraph">
              <wp:posOffset>95885</wp:posOffset>
            </wp:positionV>
            <wp:extent cx="2057400" cy="2170430"/>
            <wp:effectExtent l="0" t="0" r="203200" b="1917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panese foot zone.jpg"/>
                    <pic:cNvPicPr/>
                  </pic:nvPicPr>
                  <pic:blipFill>
                    <a:blip r:embed="rId13">
                      <a:extLst>
                        <a:ext uri="{28A0092B-C50C-407E-A947-70E740481C1C}">
                          <a14:useLocalDpi xmlns:a14="http://schemas.microsoft.com/office/drawing/2010/main" val="0"/>
                        </a:ext>
                      </a:extLst>
                    </a:blip>
                    <a:stretch>
                      <a:fillRect/>
                    </a:stretch>
                  </pic:blipFill>
                  <pic:spPr>
                    <a:xfrm>
                      <a:off x="0" y="0"/>
                      <a:ext cx="2057400" cy="2170430"/>
                    </a:xfrm>
                    <a:prstGeom prst="rect">
                      <a:avLst/>
                    </a:prstGeom>
                    <a:effectLst>
                      <a:outerShdw blurRad="50800" dist="190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ADE6FB2" w14:textId="77777777" w:rsidR="00645E32" w:rsidRDefault="00645E32" w:rsidP="00D056B1">
      <w:pPr>
        <w:rPr>
          <w:rFonts w:asciiTheme="majorHAnsi" w:eastAsia="Times New Roman" w:hAnsiTheme="majorHAnsi" w:cs="Times New Roman"/>
          <w:b/>
          <w:color w:val="000000" w:themeColor="text1"/>
          <w:sz w:val="28"/>
          <w:szCs w:val="28"/>
        </w:rPr>
      </w:pPr>
    </w:p>
    <w:p w14:paraId="02A6B5F0" w14:textId="75FCCC2A" w:rsidR="00D056B1" w:rsidRPr="00C755A3" w:rsidRDefault="00D056B1" w:rsidP="00D056B1">
      <w:pPr>
        <w:rPr>
          <w:rFonts w:asciiTheme="majorHAnsi" w:eastAsia="Hiragino Sans GB W3" w:hAnsiTheme="majorHAnsi" w:cs="Times New Roman"/>
          <w:b/>
          <w:color w:val="000000" w:themeColor="text1"/>
          <w:sz w:val="28"/>
          <w:szCs w:val="28"/>
        </w:rPr>
      </w:pPr>
      <w:r w:rsidRPr="00C755A3">
        <w:rPr>
          <w:rFonts w:asciiTheme="majorHAnsi" w:eastAsia="Times New Roman" w:hAnsiTheme="majorHAnsi" w:cs="Times New Roman"/>
          <w:b/>
          <w:color w:val="000000" w:themeColor="text1"/>
          <w:sz w:val="28"/>
          <w:szCs w:val="28"/>
        </w:rPr>
        <w:t>J</w:t>
      </w:r>
      <w:r w:rsidR="00D4196F" w:rsidRPr="00C755A3">
        <w:rPr>
          <w:rFonts w:asciiTheme="majorHAnsi" w:eastAsia="Times New Roman" w:hAnsiTheme="majorHAnsi" w:cs="Times New Roman"/>
          <w:b/>
          <w:color w:val="000000" w:themeColor="text1"/>
          <w:sz w:val="28"/>
          <w:szCs w:val="28"/>
        </w:rPr>
        <w:t>APAN</w:t>
      </w:r>
    </w:p>
    <w:p w14:paraId="509E65AB" w14:textId="77777777" w:rsidR="00D056B1" w:rsidRPr="00C755A3" w:rsidRDefault="00D056B1" w:rsidP="00D056B1">
      <w:pPr>
        <w:rPr>
          <w:rFonts w:asciiTheme="majorHAnsi" w:eastAsia="Times New Roman" w:hAnsiTheme="majorHAnsi" w:cs="Times New Roman"/>
          <w:color w:val="000000" w:themeColor="text1"/>
        </w:rPr>
      </w:pPr>
    </w:p>
    <w:p w14:paraId="67AF34C7" w14:textId="77777777"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During the Tang Dynasty (618-907 A.D,) a Japanese monk, named Tai Tien Chiu Shao traveling in China is given credit for introducing Chinese Reflexology to Japan upon his return home.  There is an accepted Japanese proverb that says, “The foot is the gate of ten thousand different illnesses.”  </w:t>
      </w:r>
    </w:p>
    <w:p w14:paraId="6CA3A422" w14:textId="77777777" w:rsidR="000862A4" w:rsidRPr="00C755A3" w:rsidRDefault="000862A4" w:rsidP="00D056B1">
      <w:pPr>
        <w:rPr>
          <w:rFonts w:asciiTheme="majorHAnsi" w:eastAsia="Times New Roman" w:hAnsiTheme="majorHAnsi" w:cs="Times New Roman"/>
          <w:color w:val="000000" w:themeColor="text1"/>
        </w:rPr>
      </w:pPr>
    </w:p>
    <w:p w14:paraId="51AD31FD" w14:textId="77777777" w:rsidR="00E347B0" w:rsidRDefault="00E347B0" w:rsidP="00D056B1">
      <w:pPr>
        <w:rPr>
          <w:rFonts w:asciiTheme="majorHAnsi" w:eastAsia="Times New Roman" w:hAnsiTheme="majorHAnsi" w:cs="Times New Roman"/>
          <w:b/>
          <w:color w:val="000000" w:themeColor="text1"/>
          <w:sz w:val="28"/>
          <w:szCs w:val="28"/>
        </w:rPr>
      </w:pPr>
    </w:p>
    <w:p w14:paraId="01D0F964" w14:textId="77777777" w:rsidR="00645E32" w:rsidRDefault="00645E32" w:rsidP="00D056B1">
      <w:pPr>
        <w:rPr>
          <w:rFonts w:asciiTheme="majorHAnsi" w:eastAsia="Times New Roman" w:hAnsiTheme="majorHAnsi" w:cs="Times New Roman"/>
          <w:b/>
          <w:color w:val="000000" w:themeColor="text1"/>
          <w:sz w:val="28"/>
          <w:szCs w:val="28"/>
        </w:rPr>
      </w:pPr>
    </w:p>
    <w:p w14:paraId="0331BF20" w14:textId="4AB26346" w:rsidR="00D056B1" w:rsidRPr="00C755A3" w:rsidRDefault="00645E32" w:rsidP="00D056B1">
      <w:pPr>
        <w:rPr>
          <w:rFonts w:asciiTheme="majorHAnsi" w:eastAsia="Times New Roman" w:hAnsiTheme="majorHAnsi" w:cs="Times New Roman"/>
          <w:b/>
          <w:color w:val="000000" w:themeColor="text1"/>
          <w:sz w:val="28"/>
          <w:szCs w:val="28"/>
        </w:rPr>
      </w:pPr>
      <w:r w:rsidRPr="00C755A3">
        <w:rPr>
          <w:rFonts w:asciiTheme="majorHAnsi" w:eastAsia="Times New Roman" w:hAnsiTheme="majorHAnsi" w:cs="Times New Roman"/>
          <w:noProof/>
          <w:color w:val="000000" w:themeColor="text1"/>
        </w:rPr>
        <w:drawing>
          <wp:anchor distT="0" distB="0" distL="114300" distR="114300" simplePos="0" relativeHeight="251659264" behindDoc="0" locked="0" layoutInCell="1" allowOverlap="1" wp14:anchorId="6318F626" wp14:editId="38975131">
            <wp:simplePos x="0" y="0"/>
            <wp:positionH relativeFrom="column">
              <wp:posOffset>3877310</wp:posOffset>
            </wp:positionH>
            <wp:positionV relativeFrom="paragraph">
              <wp:posOffset>187325</wp:posOffset>
            </wp:positionV>
            <wp:extent cx="1600200" cy="2265680"/>
            <wp:effectExtent l="152400" t="152400" r="228600" b="2235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llini of Florence Italy.jpg"/>
                    <pic:cNvPicPr/>
                  </pic:nvPicPr>
                  <pic:blipFill>
                    <a:blip r:embed="rId14">
                      <a:extLst>
                        <a:ext uri="{28A0092B-C50C-407E-A947-70E740481C1C}">
                          <a14:useLocalDpi xmlns:a14="http://schemas.microsoft.com/office/drawing/2010/main" val="0"/>
                        </a:ext>
                      </a:extLst>
                    </a:blip>
                    <a:stretch>
                      <a:fillRect/>
                    </a:stretch>
                  </pic:blipFill>
                  <pic:spPr>
                    <a:xfrm>
                      <a:off x="0" y="0"/>
                      <a:ext cx="1600200" cy="22656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D056B1" w:rsidRPr="00C755A3">
        <w:rPr>
          <w:rFonts w:asciiTheme="majorHAnsi" w:eastAsia="Times New Roman" w:hAnsiTheme="majorHAnsi" w:cs="Times New Roman"/>
          <w:b/>
          <w:color w:val="000000" w:themeColor="text1"/>
          <w:sz w:val="28"/>
          <w:szCs w:val="28"/>
        </w:rPr>
        <w:t>EUROPE</w:t>
      </w:r>
    </w:p>
    <w:p w14:paraId="267DE5C6" w14:textId="77777777" w:rsidR="00D056B1" w:rsidRPr="00C755A3" w:rsidRDefault="00D056B1" w:rsidP="00D056B1">
      <w:pPr>
        <w:rPr>
          <w:rFonts w:asciiTheme="majorHAnsi" w:eastAsia="Times New Roman" w:hAnsiTheme="majorHAnsi" w:cs="Times New Roman"/>
          <w:color w:val="000000" w:themeColor="text1"/>
        </w:rPr>
      </w:pPr>
    </w:p>
    <w:p w14:paraId="46E4AAC8" w14:textId="1CDFA464"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It is hard to say exactly how Foot Zoning entered Europe.  Some experts say it was the result of Dominican and Franciscan missionaries who travelled to China and others say Marco Polo introduced it after traveling widely in China from 1275-1292.  One of the earliest books to be written on Reflexology was published in 1582 by two European physicians, Dr. Adamus and Dr. A'tatis.  A second book by a Dr. Bell was published shortly after this in Leipzig.</w:t>
      </w:r>
    </w:p>
    <w:p w14:paraId="4D78A0EF" w14:textId="77777777" w:rsidR="00D056B1" w:rsidRPr="00C755A3" w:rsidRDefault="00D056B1" w:rsidP="00D056B1">
      <w:pPr>
        <w:rPr>
          <w:rFonts w:asciiTheme="majorHAnsi" w:eastAsia="Times New Roman" w:hAnsiTheme="majorHAnsi" w:cs="Times New Roman"/>
          <w:color w:val="000000" w:themeColor="text1"/>
        </w:rPr>
      </w:pPr>
    </w:p>
    <w:p w14:paraId="27C2C858" w14:textId="77777777" w:rsidR="00D056B1" w:rsidRPr="00C755A3" w:rsidRDefault="00D056B1" w:rsidP="00D056B1">
      <w:pPr>
        <w:rPr>
          <w:rFonts w:asciiTheme="majorHAnsi" w:eastAsia="Times New Roman" w:hAnsiTheme="majorHAnsi" w:cs="Times New Roman"/>
          <w:color w:val="000000" w:themeColor="text1"/>
        </w:rPr>
      </w:pPr>
    </w:p>
    <w:p w14:paraId="09B45BBE" w14:textId="0205B716" w:rsidR="00D056B1" w:rsidRPr="00C755A3" w:rsidRDefault="00D056B1" w:rsidP="00D056B1">
      <w:pPr>
        <w:rPr>
          <w:rFonts w:asciiTheme="majorHAnsi" w:eastAsia="Times New Roman" w:hAnsiTheme="majorHAnsi" w:cs="Times New Roman"/>
          <w:color w:val="000000" w:themeColor="text1"/>
          <w:sz w:val="16"/>
          <w:szCs w:val="16"/>
        </w:rPr>
      </w:pPr>
    </w:p>
    <w:p w14:paraId="67304AC8" w14:textId="304D85B5" w:rsidR="00D056B1" w:rsidRPr="00C755A3" w:rsidRDefault="00645E32" w:rsidP="00D056B1">
      <w:pPr>
        <w:rPr>
          <w:rFonts w:asciiTheme="majorHAnsi" w:eastAsia="Times New Roman" w:hAnsiTheme="majorHAnsi" w:cs="Times New Roman"/>
          <w:color w:val="000000" w:themeColor="text1"/>
        </w:rPr>
      </w:pPr>
      <w:r>
        <w:rPr>
          <w:noProof/>
        </w:rPr>
        <mc:AlternateContent>
          <mc:Choice Requires="wps">
            <w:drawing>
              <wp:anchor distT="0" distB="0" distL="114300" distR="114300" simplePos="0" relativeHeight="251681792" behindDoc="0" locked="0" layoutInCell="1" allowOverlap="1" wp14:anchorId="4E302B32" wp14:editId="290F4BDF">
                <wp:simplePos x="0" y="0"/>
                <wp:positionH relativeFrom="column">
                  <wp:posOffset>3013710</wp:posOffset>
                </wp:positionH>
                <wp:positionV relativeFrom="paragraph">
                  <wp:posOffset>70485</wp:posOffset>
                </wp:positionV>
                <wp:extent cx="2602865" cy="3397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02865" cy="339725"/>
                        </a:xfrm>
                        <a:prstGeom prst="rect">
                          <a:avLst/>
                        </a:prstGeom>
                        <a:noFill/>
                        <a:ln>
                          <a:noFill/>
                        </a:ln>
                        <a:effectLst/>
                        <a:extLst>
                          <a:ext uri="{C572A759-6A51-4108-AA02-DFA0A04FC94B}">
                            <ma14:wrappingTextBoxFlag xmlns:ma14="http://schemas.microsoft.com/office/mac/drawingml/2011/main"/>
                          </a:ext>
                        </a:extLst>
                      </wps:spPr>
                      <wps:txbx>
                        <w:txbxContent>
                          <w:p w14:paraId="7E03319C" w14:textId="77777777" w:rsidR="00EF41F9" w:rsidRPr="00C755A3" w:rsidRDefault="00EF41F9" w:rsidP="00D056B1">
                            <w:pPr>
                              <w:rPr>
                                <w:rFonts w:asciiTheme="majorHAnsi" w:eastAsia="Times New Roman" w:hAnsiTheme="majorHAnsi" w:cs="Times New Roman"/>
                                <w:color w:val="000000" w:themeColor="text1"/>
                                <w:sz w:val="16"/>
                                <w:szCs w:val="16"/>
                              </w:rPr>
                            </w:pPr>
                            <w:r w:rsidRPr="00C755A3">
                              <w:rPr>
                                <w:rFonts w:asciiTheme="majorHAnsi" w:eastAsia="Times New Roman" w:hAnsiTheme="majorHAnsi" w:cs="Times New Roman"/>
                                <w:color w:val="000000" w:themeColor="text1"/>
                                <w:sz w:val="16"/>
                                <w:szCs w:val="16"/>
                              </w:rPr>
                              <w:t xml:space="preserve">Cellini, a Florentine sculpture, is said to have used </w:t>
                            </w:r>
                          </w:p>
                          <w:p w14:paraId="5B931658" w14:textId="77777777" w:rsidR="00EF41F9" w:rsidRPr="00637660" w:rsidRDefault="00EF41F9">
                            <w:pPr>
                              <w:rPr>
                                <w:rFonts w:asciiTheme="majorHAnsi" w:eastAsia="Times New Roman" w:hAnsiTheme="majorHAnsi" w:cs="Times New Roman"/>
                                <w:color w:val="000000" w:themeColor="text1"/>
                                <w:sz w:val="16"/>
                                <w:szCs w:val="16"/>
                              </w:rPr>
                            </w:pPr>
                            <w:r w:rsidRPr="00C755A3">
                              <w:rPr>
                                <w:rFonts w:asciiTheme="majorHAnsi" w:eastAsia="Times New Roman" w:hAnsiTheme="majorHAnsi" w:cs="Times New Roman"/>
                                <w:color w:val="000000" w:themeColor="text1"/>
                                <w:sz w:val="16"/>
                                <w:szCs w:val="16"/>
                              </w:rPr>
                              <w:t>pressure on his fingers and toes to relieve pain in his body.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237.3pt;margin-top:5.55pt;width:204.95pt;height:26.7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" filled="f" stroked="f">
                <v:textbox style="mso-fit-shape-to-text:t">
                  <w:txbxContent>
                    <w:p w14:paraId="7E03319C" w14:textId="77777777" w:rsidR="00645E32" w:rsidRPr="00C755A3" w:rsidRDefault="00645E32" w:rsidP="00D056B1">
                      <w:pPr>
                        <w:rPr>
                          <w:rFonts w:asciiTheme="majorHAnsi" w:eastAsia="Times New Roman" w:hAnsiTheme="majorHAnsi" w:cs="Times New Roman"/>
                          <w:color w:val="000000" w:themeColor="text1"/>
                          <w:sz w:val="16"/>
                          <w:szCs w:val="16"/>
                        </w:rPr>
                      </w:pPr>
                      <w:r w:rsidRPr="00C755A3">
                        <w:rPr>
                          <w:rFonts w:asciiTheme="majorHAnsi" w:eastAsia="Times New Roman" w:hAnsiTheme="majorHAnsi" w:cs="Times New Roman"/>
                          <w:color w:val="000000" w:themeColor="text1"/>
                          <w:sz w:val="16"/>
                          <w:szCs w:val="16"/>
                        </w:rPr>
                        <w:t xml:space="preserve">Cellini, a Florentine sculpture, is said to have used </w:t>
                      </w:r>
                    </w:p>
                    <w:p w14:paraId="5B931658" w14:textId="77777777" w:rsidR="00645E32" w:rsidRPr="00637660" w:rsidRDefault="00645E32">
                      <w:pPr>
                        <w:rPr>
                          <w:rFonts w:asciiTheme="majorHAnsi" w:eastAsia="Times New Roman" w:hAnsiTheme="majorHAnsi" w:cs="Times New Roman"/>
                          <w:color w:val="000000" w:themeColor="text1"/>
                          <w:sz w:val="16"/>
                          <w:szCs w:val="16"/>
                        </w:rPr>
                      </w:pPr>
                      <w:r w:rsidRPr="00C755A3">
                        <w:rPr>
                          <w:rFonts w:asciiTheme="majorHAnsi" w:eastAsia="Times New Roman" w:hAnsiTheme="majorHAnsi" w:cs="Times New Roman"/>
                          <w:color w:val="000000" w:themeColor="text1"/>
                          <w:sz w:val="16"/>
                          <w:szCs w:val="16"/>
                        </w:rPr>
                        <w:t>pressure on his fingers and toes to relieve pain in his body.</w:t>
                      </w:r>
                    </w:p>
                  </w:txbxContent>
                </v:textbox>
                <w10:wrap type="square"/>
              </v:shape>
            </w:pict>
          </mc:Fallback>
        </mc:AlternateContent>
      </w:r>
    </w:p>
    <w:p w14:paraId="42B1D4CA" w14:textId="77777777" w:rsidR="00D056B1" w:rsidRPr="00C755A3" w:rsidRDefault="00D056B1" w:rsidP="00D056B1">
      <w:pPr>
        <w:rPr>
          <w:rFonts w:asciiTheme="majorHAnsi" w:hAnsiTheme="majorHAnsi"/>
          <w:color w:val="000000" w:themeColor="text1"/>
        </w:rPr>
      </w:pPr>
    </w:p>
    <w:p w14:paraId="6E9EDD3A" w14:textId="77777777" w:rsidR="00053C24" w:rsidRPr="00C755A3" w:rsidRDefault="00053C24" w:rsidP="00D056B1">
      <w:pPr>
        <w:rPr>
          <w:rFonts w:asciiTheme="majorHAnsi" w:hAnsiTheme="majorHAnsi"/>
          <w:color w:val="000000" w:themeColor="text1"/>
        </w:rPr>
      </w:pPr>
    </w:p>
    <w:p w14:paraId="33EA4E77" w14:textId="3025A9BC" w:rsidR="00D056B1" w:rsidRPr="00C755A3" w:rsidRDefault="001B7C2F" w:rsidP="00D056B1">
      <w:pPr>
        <w:rPr>
          <w:rFonts w:asciiTheme="majorHAnsi" w:hAnsiTheme="majorHAnsi"/>
          <w:b/>
          <w:color w:val="000000" w:themeColor="text1"/>
          <w:sz w:val="28"/>
          <w:szCs w:val="28"/>
        </w:rPr>
      </w:pPr>
      <w:r w:rsidRPr="00C755A3">
        <w:rPr>
          <w:rFonts w:asciiTheme="majorHAnsi" w:eastAsia="Times New Roman" w:hAnsiTheme="majorHAnsi" w:cs="Times New Roman"/>
          <w:noProof/>
          <w:color w:val="000000" w:themeColor="text1"/>
        </w:rPr>
        <w:drawing>
          <wp:anchor distT="0" distB="0" distL="114300" distR="114300" simplePos="0" relativeHeight="251663360" behindDoc="0" locked="0" layoutInCell="1" allowOverlap="1" wp14:anchorId="7A3953E6" wp14:editId="0B70756A">
            <wp:simplePos x="0" y="0"/>
            <wp:positionH relativeFrom="column">
              <wp:posOffset>3564255</wp:posOffset>
            </wp:positionH>
            <wp:positionV relativeFrom="paragraph">
              <wp:posOffset>120015</wp:posOffset>
            </wp:positionV>
            <wp:extent cx="2057400" cy="1540510"/>
            <wp:effectExtent l="25400" t="25400" r="25400" b="34290"/>
            <wp:wrapThrough wrapText="bothSides">
              <wp:wrapPolygon edited="0">
                <wp:start x="-267" y="-356"/>
                <wp:lineTo x="-267" y="21725"/>
                <wp:lineTo x="21600" y="21725"/>
                <wp:lineTo x="21600" y="-356"/>
                <wp:lineTo x="-267" y="-356"/>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2.jpg"/>
                    <pic:cNvPicPr/>
                  </pic:nvPicPr>
                  <pic:blipFill>
                    <a:blip r:embed="rId15">
                      <a:extLst>
                        <a:ext uri="{28A0092B-C50C-407E-A947-70E740481C1C}">
                          <a14:useLocalDpi xmlns:a14="http://schemas.microsoft.com/office/drawing/2010/main" val="0"/>
                        </a:ext>
                      </a:extLst>
                    </a:blip>
                    <a:stretch>
                      <a:fillRect/>
                    </a:stretch>
                  </pic:blipFill>
                  <pic:spPr>
                    <a:xfrm>
                      <a:off x="0" y="0"/>
                      <a:ext cx="2057400" cy="154051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056B1" w:rsidRPr="00C755A3">
        <w:rPr>
          <w:rFonts w:asciiTheme="majorHAnsi" w:hAnsiTheme="majorHAnsi"/>
          <w:b/>
          <w:color w:val="000000" w:themeColor="text1"/>
          <w:sz w:val="28"/>
          <w:szCs w:val="28"/>
        </w:rPr>
        <w:t>NATIVE AMERICA</w:t>
      </w:r>
    </w:p>
    <w:p w14:paraId="3ED10179" w14:textId="77777777" w:rsidR="00D056B1" w:rsidRPr="00C755A3" w:rsidRDefault="00D056B1" w:rsidP="00D056B1">
      <w:pPr>
        <w:rPr>
          <w:rFonts w:asciiTheme="majorHAnsi" w:hAnsiTheme="majorHAnsi"/>
          <w:color w:val="000000" w:themeColor="text1"/>
        </w:rPr>
      </w:pPr>
    </w:p>
    <w:p w14:paraId="73325B6A" w14:textId="526FD6A8"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Some Experts believe that in the Western Hemisphere the Inca and Mayan Civilizations practiced foot zoning.  Jurgen Kaiser, who is a balneologist, massage therapist</w:t>
      </w:r>
      <w:r w:rsidR="00645E32">
        <w:rPr>
          <w:rFonts w:asciiTheme="majorHAnsi" w:eastAsia="Times New Roman" w:hAnsiTheme="majorHAnsi" w:cs="Times New Roman"/>
          <w:color w:val="000000" w:themeColor="text1"/>
        </w:rPr>
        <w:t>,</w:t>
      </w:r>
      <w:r w:rsidRPr="00C755A3">
        <w:rPr>
          <w:rFonts w:asciiTheme="majorHAnsi" w:eastAsia="Times New Roman" w:hAnsiTheme="majorHAnsi" w:cs="Times New Roman"/>
          <w:color w:val="000000" w:themeColor="text1"/>
        </w:rPr>
        <w:t xml:space="preserve"> and reflexologist, believes that an altar located at Copan, Honduras, shows engravings of Mayan Foot Zoning.</w:t>
      </w:r>
    </w:p>
    <w:p w14:paraId="6DE9F741" w14:textId="4E6792E0" w:rsidR="00D056B1" w:rsidRPr="00C755A3" w:rsidRDefault="001B7C2F"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noProof/>
          <w:color w:val="000000" w:themeColor="text1"/>
        </w:rPr>
        <w:drawing>
          <wp:anchor distT="0" distB="0" distL="114300" distR="114300" simplePos="0" relativeHeight="251662336" behindDoc="0" locked="0" layoutInCell="1" allowOverlap="1" wp14:anchorId="3E2A40EA" wp14:editId="0E7C55CE">
            <wp:simplePos x="0" y="0"/>
            <wp:positionH relativeFrom="column">
              <wp:posOffset>3571875</wp:posOffset>
            </wp:positionH>
            <wp:positionV relativeFrom="paragraph">
              <wp:posOffset>201295</wp:posOffset>
            </wp:positionV>
            <wp:extent cx="2047240" cy="3068955"/>
            <wp:effectExtent l="25400" t="25400" r="35560" b="298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Z American Indian Foot.jpg"/>
                    <pic:cNvPicPr/>
                  </pic:nvPicPr>
                  <pic:blipFill>
                    <a:blip r:embed="rId16">
                      <a:extLst>
                        <a:ext uri="{28A0092B-C50C-407E-A947-70E740481C1C}">
                          <a14:useLocalDpi xmlns:a14="http://schemas.microsoft.com/office/drawing/2010/main" val="0"/>
                        </a:ext>
                      </a:extLst>
                    </a:blip>
                    <a:stretch>
                      <a:fillRect/>
                    </a:stretch>
                  </pic:blipFill>
                  <pic:spPr>
                    <a:xfrm>
                      <a:off x="0" y="0"/>
                      <a:ext cx="2047240" cy="306895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3BF5B4B" w14:textId="639786A3"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Many Native American Tribes have passed down oral histories of Foot Zoning.   The Native Americans have traditions of bathing and treating their feet to restore balance to the body.  The Bear Clan of the Cherokee Nation has a custom of healing using a </w:t>
      </w:r>
      <w:r w:rsidR="00EC576F">
        <w:rPr>
          <w:rFonts w:asciiTheme="majorHAnsi" w:eastAsia="Times New Roman" w:hAnsiTheme="majorHAnsi" w:cs="Times New Roman"/>
          <w:color w:val="000000" w:themeColor="text1"/>
        </w:rPr>
        <w:t xml:space="preserve">pressure therapy of the feet.  </w:t>
      </w:r>
      <w:r w:rsidRPr="00C755A3">
        <w:rPr>
          <w:rFonts w:asciiTheme="majorHAnsi" w:eastAsia="Times New Roman" w:hAnsiTheme="majorHAnsi" w:cs="Times New Roman"/>
          <w:color w:val="000000" w:themeColor="text1"/>
        </w:rPr>
        <w:t>This custom has been passed down for generations in Jim Roll’s family since the late 1600’s.  He learned this custom from his great grandfather, “Corn Dog” Henderson.</w:t>
      </w:r>
    </w:p>
    <w:p w14:paraId="1F1E2EA1" w14:textId="6E78032E" w:rsidR="00D056B1" w:rsidRPr="00C755A3" w:rsidRDefault="00D056B1" w:rsidP="00D056B1">
      <w:pPr>
        <w:rPr>
          <w:rFonts w:asciiTheme="majorHAnsi" w:eastAsia="Times New Roman" w:hAnsiTheme="majorHAnsi" w:cs="Times New Roman"/>
          <w:color w:val="000000" w:themeColor="text1"/>
        </w:rPr>
      </w:pPr>
    </w:p>
    <w:p w14:paraId="63EF9CEB" w14:textId="45A857C9"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A Cherokee woman from the Blue Ridge Mountains of North Carolina, Jenny Wallace believes that, “Walking upon the earth connects people to the universe and that our feet keep us connected to the roots of life itself.”</w:t>
      </w:r>
    </w:p>
    <w:p w14:paraId="7A63D9AE" w14:textId="075D3136" w:rsidR="00D056B1" w:rsidRPr="00C755A3" w:rsidRDefault="00D056B1" w:rsidP="00D056B1">
      <w:pPr>
        <w:rPr>
          <w:rFonts w:asciiTheme="majorHAnsi" w:eastAsia="Times New Roman" w:hAnsiTheme="majorHAnsi" w:cs="Times New Roman"/>
          <w:color w:val="000000" w:themeColor="text1"/>
        </w:rPr>
      </w:pPr>
    </w:p>
    <w:p w14:paraId="63A2E125" w14:textId="1D35A0DD" w:rsidR="00D056B1" w:rsidRPr="00C755A3" w:rsidRDefault="00EC576F"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noProof/>
          <w:color w:val="000000" w:themeColor="text1"/>
          <w:u w:val="single"/>
        </w:rPr>
        <mc:AlternateContent>
          <mc:Choice Requires="wps">
            <w:drawing>
              <wp:anchor distT="0" distB="0" distL="114300" distR="114300" simplePos="0" relativeHeight="251675648" behindDoc="0" locked="0" layoutInCell="1" allowOverlap="1" wp14:anchorId="118BEF1D" wp14:editId="7AD16E3F">
                <wp:simplePos x="0" y="0"/>
                <wp:positionH relativeFrom="column">
                  <wp:posOffset>3199765</wp:posOffset>
                </wp:positionH>
                <wp:positionV relativeFrom="paragraph">
                  <wp:posOffset>174625</wp:posOffset>
                </wp:positionV>
                <wp:extent cx="2827655" cy="4578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827655" cy="457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C3B531" w14:textId="77777777" w:rsidR="00EF41F9" w:rsidRPr="00967822" w:rsidRDefault="00EF41F9" w:rsidP="00D056B1">
                            <w:pPr>
                              <w:rPr>
                                <w:rFonts w:ascii="Kievit Offc Pro" w:eastAsia="Times New Roman" w:hAnsi="Kievit Offc Pro" w:cs="Times New Roman"/>
                                <w:sz w:val="16"/>
                                <w:szCs w:val="16"/>
                              </w:rPr>
                            </w:pPr>
                            <w:r w:rsidRPr="00967822">
                              <w:rPr>
                                <w:rFonts w:ascii="Kievit Offc Pro" w:eastAsia="Times New Roman" w:hAnsi="Kievit Offc Pro" w:cs="Times New Roman"/>
                                <w:sz w:val="16"/>
                                <w:szCs w:val="16"/>
                              </w:rPr>
                              <w:t xml:space="preserve">Petroglyphs of the feet have been found in Southern Utah.  </w:t>
                            </w:r>
                          </w:p>
                          <w:p w14:paraId="420B091E" w14:textId="77777777" w:rsidR="00EF41F9" w:rsidRPr="00967822" w:rsidRDefault="00EF41F9" w:rsidP="00D056B1">
                            <w:pPr>
                              <w:rPr>
                                <w:sz w:val="16"/>
                                <w:szCs w:val="16"/>
                              </w:rPr>
                            </w:pPr>
                            <w:r w:rsidRPr="00967822">
                              <w:rPr>
                                <w:rFonts w:ascii="Kievit Offc Pro" w:eastAsia="Times New Roman" w:hAnsi="Kievit Offc Pro" w:cs="Times New Roman"/>
                                <w:sz w:val="16"/>
                                <w:szCs w:val="16"/>
                              </w:rPr>
                              <w:t xml:space="preserve">Some even look like they could be an ancient foot zone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8" type="#_x0000_t202" style="position:absolute;margin-left:251.95pt;margin-top:13.75pt;width:222.65pt;height:3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" filled="f" stroked="f">
                <v:textbox>
                  <w:txbxContent>
                    <w:p w14:paraId="6FC3B531" w14:textId="77777777" w:rsidR="00EF41F9" w:rsidRPr="00967822" w:rsidRDefault="00EF41F9" w:rsidP="00D056B1">
                      <w:pPr>
                        <w:rPr>
                          <w:rFonts w:ascii="Kievit Offc Pro" w:eastAsia="Times New Roman" w:hAnsi="Kievit Offc Pro" w:cs="Times New Roman"/>
                          <w:sz w:val="16"/>
                          <w:szCs w:val="16"/>
                        </w:rPr>
                      </w:pPr>
                      <w:r w:rsidRPr="00967822">
                        <w:rPr>
                          <w:rFonts w:ascii="Kievit Offc Pro" w:eastAsia="Times New Roman" w:hAnsi="Kievit Offc Pro" w:cs="Times New Roman"/>
                          <w:sz w:val="16"/>
                          <w:szCs w:val="16"/>
                        </w:rPr>
                        <w:t xml:space="preserve">Petroglyphs of the feet have been found in Southern Utah.  </w:t>
                      </w:r>
                    </w:p>
                    <w:p w14:paraId="420B091E" w14:textId="77777777" w:rsidR="00EF41F9" w:rsidRPr="00967822" w:rsidRDefault="00EF41F9" w:rsidP="00D056B1">
                      <w:pPr>
                        <w:rPr>
                          <w:sz w:val="16"/>
                          <w:szCs w:val="16"/>
                        </w:rPr>
                      </w:pPr>
                      <w:r w:rsidRPr="00967822">
                        <w:rPr>
                          <w:rFonts w:ascii="Kievit Offc Pro" w:eastAsia="Times New Roman" w:hAnsi="Kievit Offc Pro" w:cs="Times New Roman"/>
                          <w:sz w:val="16"/>
                          <w:szCs w:val="16"/>
                        </w:rPr>
                        <w:t xml:space="preserve">Some even look like they could be an ancient foot zone map.  </w:t>
                      </w:r>
                    </w:p>
                  </w:txbxContent>
                </v:textbox>
                <w10:wrap type="square"/>
              </v:shape>
            </w:pict>
          </mc:Fallback>
        </mc:AlternateContent>
      </w:r>
    </w:p>
    <w:p w14:paraId="06C0EA74" w14:textId="471510B4" w:rsidR="00D056B1" w:rsidRPr="00EC576F"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 </w:t>
      </w:r>
      <w:r w:rsidRPr="00C755A3">
        <w:rPr>
          <w:rFonts w:asciiTheme="majorHAnsi" w:eastAsia="Times New Roman" w:hAnsiTheme="majorHAnsi" w:cs="Times New Roman"/>
          <w:b/>
          <w:color w:val="000000" w:themeColor="text1"/>
          <w:sz w:val="32"/>
          <w:szCs w:val="32"/>
        </w:rPr>
        <w:t>MODERN DEVELOPMENTS IN FOOT ZONING</w:t>
      </w:r>
    </w:p>
    <w:p w14:paraId="31EF05EF" w14:textId="77777777" w:rsidR="00D056B1" w:rsidRPr="00C755A3" w:rsidRDefault="00D056B1" w:rsidP="00D056B1">
      <w:pPr>
        <w:rPr>
          <w:rFonts w:asciiTheme="majorHAnsi" w:eastAsia="Times New Roman" w:hAnsiTheme="majorHAnsi" w:cs="Times New Roman"/>
          <w:color w:val="000000" w:themeColor="text1"/>
        </w:rPr>
      </w:pPr>
    </w:p>
    <w:p w14:paraId="39C37898" w14:textId="3B7030A5"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In the mid to late 1800’s, many medical scholars became interested in the workings of the brain.  This interest in the brain led to discoveries that helped give birth to the science of Neurology and Psychology.  The sciences of Neurology and Psychology would later separate into distinct fields of study.  The modern study of Foot Zoning had its roots </w:t>
      </w:r>
      <w:r w:rsidR="00053C24" w:rsidRPr="00C755A3">
        <w:rPr>
          <w:rFonts w:asciiTheme="majorHAnsi" w:eastAsia="Times New Roman" w:hAnsiTheme="majorHAnsi" w:cs="Times New Roman"/>
          <w:color w:val="000000" w:themeColor="text1"/>
        </w:rPr>
        <w:t>develop</w:t>
      </w:r>
      <w:r w:rsidRPr="00C755A3">
        <w:rPr>
          <w:rFonts w:asciiTheme="majorHAnsi" w:eastAsia="Times New Roman" w:hAnsiTheme="majorHAnsi" w:cs="Times New Roman"/>
          <w:color w:val="000000" w:themeColor="text1"/>
        </w:rPr>
        <w:t xml:space="preserve"> during this same time period.  </w:t>
      </w:r>
    </w:p>
    <w:p w14:paraId="1AF61FBC" w14:textId="77777777" w:rsidR="00D056B1" w:rsidRPr="00C755A3" w:rsidRDefault="00D056B1" w:rsidP="00D056B1">
      <w:pPr>
        <w:rPr>
          <w:rFonts w:asciiTheme="majorHAnsi" w:eastAsia="Times New Roman" w:hAnsiTheme="majorHAnsi" w:cs="Times New Roman"/>
          <w:b/>
          <w:color w:val="000000" w:themeColor="text1"/>
          <w:sz w:val="28"/>
          <w:szCs w:val="28"/>
        </w:rPr>
      </w:pPr>
    </w:p>
    <w:p w14:paraId="0E2E9C0A" w14:textId="77777777" w:rsidR="00EC576F" w:rsidRDefault="00EC576F" w:rsidP="00D056B1">
      <w:pPr>
        <w:rPr>
          <w:rFonts w:asciiTheme="majorHAnsi" w:eastAsia="Times New Roman" w:hAnsiTheme="majorHAnsi" w:cs="Times New Roman"/>
          <w:b/>
          <w:color w:val="000000" w:themeColor="text1"/>
          <w:sz w:val="28"/>
          <w:szCs w:val="28"/>
        </w:rPr>
      </w:pPr>
    </w:p>
    <w:p w14:paraId="6F2C31D5" w14:textId="77777777" w:rsidR="00D056B1" w:rsidRPr="00C755A3" w:rsidRDefault="00D056B1" w:rsidP="00D056B1">
      <w:pPr>
        <w:rPr>
          <w:rFonts w:asciiTheme="majorHAnsi" w:eastAsia="Times New Roman" w:hAnsiTheme="majorHAnsi" w:cs="Times New Roman"/>
          <w:b/>
          <w:color w:val="000000" w:themeColor="text1"/>
          <w:sz w:val="28"/>
          <w:szCs w:val="28"/>
        </w:rPr>
      </w:pPr>
      <w:r w:rsidRPr="00C755A3">
        <w:rPr>
          <w:rFonts w:asciiTheme="majorHAnsi" w:eastAsia="Times New Roman" w:hAnsiTheme="majorHAnsi" w:cs="Times New Roman"/>
          <w:b/>
          <w:color w:val="000000" w:themeColor="text1"/>
          <w:sz w:val="28"/>
          <w:szCs w:val="28"/>
        </w:rPr>
        <w:t>RUSSIA</w:t>
      </w:r>
    </w:p>
    <w:p w14:paraId="0D809D9C" w14:textId="77777777" w:rsidR="00D056B1" w:rsidRPr="00C755A3" w:rsidRDefault="00D056B1" w:rsidP="00D056B1">
      <w:pPr>
        <w:rPr>
          <w:rFonts w:asciiTheme="majorHAnsi" w:eastAsia="Times New Roman" w:hAnsiTheme="majorHAnsi" w:cs="Times New Roman"/>
          <w:color w:val="000000" w:themeColor="text1"/>
        </w:rPr>
      </w:pPr>
    </w:p>
    <w:p w14:paraId="1A2B2C70" w14:textId="77777777"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In Russia, two noted doctors; Ivan Pavlov (1849–1936) and Vladimir Bekhterev (1857–1927) pursued the study of reflexes.  Their study focused on the psychological and physiological aspect of reflexes.  Ivan Pavlov developed the theory of conditioned reflex response, which earned him the Nobel Prize in 1904.  Pavlov’s famous theory speculated that a reflex action was a simple and direct relationship between a stimulus and a response.  Pavlov’s most famous study was that of the ringing of a bell, which would cause a dog’s reflex reaction to salivate.</w:t>
      </w:r>
    </w:p>
    <w:p w14:paraId="05547219" w14:textId="77777777" w:rsidR="00D056B1" w:rsidRPr="00C755A3" w:rsidRDefault="00D056B1" w:rsidP="00D056B1">
      <w:pPr>
        <w:rPr>
          <w:rFonts w:asciiTheme="majorHAnsi" w:eastAsia="Times New Roman" w:hAnsiTheme="majorHAnsi" w:cs="Times New Roman"/>
          <w:color w:val="000000" w:themeColor="text1"/>
          <w:shd w:val="clear" w:color="auto" w:fill="FFFFFF"/>
        </w:rPr>
      </w:pPr>
      <w:r w:rsidRPr="00C755A3">
        <w:rPr>
          <w:rFonts w:asciiTheme="majorHAnsi" w:eastAsia="Times New Roman" w:hAnsiTheme="majorHAnsi" w:cs="Times New Roman"/>
          <w:noProof/>
          <w:color w:val="000000" w:themeColor="text1"/>
        </w:rPr>
        <w:drawing>
          <wp:anchor distT="0" distB="0" distL="114300" distR="114300" simplePos="0" relativeHeight="251661312" behindDoc="0" locked="0" layoutInCell="1" allowOverlap="1" wp14:anchorId="5FA8C424" wp14:editId="6879722A">
            <wp:simplePos x="0" y="0"/>
            <wp:positionH relativeFrom="column">
              <wp:posOffset>-1270</wp:posOffset>
            </wp:positionH>
            <wp:positionV relativeFrom="paragraph">
              <wp:posOffset>132080</wp:posOffset>
            </wp:positionV>
            <wp:extent cx="1600835" cy="2390775"/>
            <wp:effectExtent l="0" t="0" r="0" b="0"/>
            <wp:wrapSquare wrapText="bothSides"/>
            <wp:docPr id="12" name="Picture 12" descr="mage from www.vokrugsve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from www.vokrugsveta.r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83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9DF68" w14:textId="77777777"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Vladimir Bekhterev was an outstanding neurologist, physiologist, psychologist and founder of reflexology in Russia.  </w:t>
      </w:r>
      <w:r w:rsidRPr="00C755A3">
        <w:rPr>
          <w:rFonts w:asciiTheme="majorHAnsi" w:eastAsia="Times New Roman" w:hAnsiTheme="majorHAnsi" w:cs="Times New Roman"/>
          <w:color w:val="000000" w:themeColor="text1"/>
          <w:shd w:val="clear" w:color="auto" w:fill="FFFFFF"/>
        </w:rPr>
        <w:t>Bekhterev, independently of Pavlov, developed a theory of conditioned reflexes and invented the term “</w:t>
      </w:r>
      <w:r w:rsidRPr="00C755A3">
        <w:rPr>
          <w:rFonts w:asciiTheme="majorHAnsi" w:eastAsia="Times New Roman" w:hAnsiTheme="majorHAnsi" w:cs="Times New Roman"/>
          <w:b/>
          <w:i/>
          <w:color w:val="000000" w:themeColor="text1"/>
          <w:shd w:val="clear" w:color="auto" w:fill="FFFFFF"/>
        </w:rPr>
        <w:t>reflexology</w:t>
      </w:r>
      <w:r w:rsidRPr="00C755A3">
        <w:rPr>
          <w:rFonts w:asciiTheme="majorHAnsi" w:eastAsia="Times New Roman" w:hAnsiTheme="majorHAnsi" w:cs="Times New Roman"/>
          <w:color w:val="000000" w:themeColor="text1"/>
          <w:shd w:val="clear" w:color="auto" w:fill="FFFFFF"/>
        </w:rPr>
        <w:t>”, which he defined as a scientific discipline that studies the response to external or internal stimuli.</w:t>
      </w:r>
    </w:p>
    <w:p w14:paraId="76EC66B4" w14:textId="77777777" w:rsidR="00D056B1" w:rsidRPr="00C755A3" w:rsidRDefault="00D056B1" w:rsidP="00D056B1">
      <w:pPr>
        <w:rPr>
          <w:rFonts w:asciiTheme="majorHAnsi" w:eastAsia="Times New Roman" w:hAnsiTheme="majorHAnsi" w:cs="Times New Roman"/>
          <w:color w:val="000000" w:themeColor="text1"/>
        </w:rPr>
      </w:pPr>
    </w:p>
    <w:p w14:paraId="662D03FF" w14:textId="2D24EC86"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Bekhterev’s study of the reflexes originated from a psychological perspective.  He was always convinced that there was no distinction between nervous and mental diseases.</w:t>
      </w:r>
      <w:r w:rsidR="00EC576F">
        <w:rPr>
          <w:rFonts w:asciiTheme="majorHAnsi" w:eastAsia="Times New Roman" w:hAnsiTheme="majorHAnsi" w:cs="Times New Roman"/>
          <w:color w:val="000000" w:themeColor="text1"/>
        </w:rPr>
        <w:t xml:space="preserve"> </w:t>
      </w:r>
      <w:r w:rsidRPr="00C755A3">
        <w:rPr>
          <w:rFonts w:asciiTheme="majorHAnsi" w:eastAsia="Times New Roman" w:hAnsiTheme="majorHAnsi" w:cs="Times New Roman"/>
          <w:color w:val="000000" w:themeColor="text1"/>
        </w:rPr>
        <w:t xml:space="preserve"> Bekhterev claimed that nerve diseases were often accompanied by mental disorders.  In his 1907 work, “The Objective Psychology”, was translated into English in 1932 under the title of “General Principles of Human Reflexology”.   Bekhterev believed that reflexes, which could be observed and analyzed, accompanied all mental processes.  </w:t>
      </w:r>
    </w:p>
    <w:p w14:paraId="67FF2A2C" w14:textId="77777777" w:rsidR="00D056B1" w:rsidRPr="00C755A3" w:rsidRDefault="00D056B1" w:rsidP="00D056B1">
      <w:pPr>
        <w:rPr>
          <w:rFonts w:asciiTheme="majorHAnsi" w:eastAsia="Times New Roman" w:hAnsiTheme="majorHAnsi" w:cs="Times New Roman"/>
          <w:color w:val="000000" w:themeColor="text1"/>
        </w:rPr>
      </w:pPr>
    </w:p>
    <w:p w14:paraId="4301C056" w14:textId="7C928FB1"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Vladimir Bekhterev died on December 24, 1927. There is a legend that shortly before his death, Bekhterev diagnosed Joseph Stalin with paranoia. </w:t>
      </w:r>
      <w:r w:rsidR="00EC576F">
        <w:rPr>
          <w:rFonts w:asciiTheme="majorHAnsi" w:eastAsia="Times New Roman" w:hAnsiTheme="majorHAnsi" w:cs="Times New Roman"/>
          <w:color w:val="000000" w:themeColor="text1"/>
        </w:rPr>
        <w:t xml:space="preserve"> </w:t>
      </w:r>
      <w:r w:rsidRPr="00C755A3">
        <w:rPr>
          <w:rFonts w:asciiTheme="majorHAnsi" w:eastAsia="Times New Roman" w:hAnsiTheme="majorHAnsi" w:cs="Times New Roman"/>
          <w:color w:val="000000" w:themeColor="text1"/>
        </w:rPr>
        <w:t xml:space="preserve">Some researchers connect this legend with the sudden death of Bekhterev. </w:t>
      </w:r>
    </w:p>
    <w:p w14:paraId="353C81BA" w14:textId="77777777" w:rsidR="00D056B1" w:rsidRPr="00C755A3" w:rsidRDefault="00D056B1" w:rsidP="00D056B1">
      <w:pPr>
        <w:rPr>
          <w:rFonts w:asciiTheme="majorHAnsi" w:eastAsia="Times New Roman" w:hAnsiTheme="majorHAnsi" w:cs="Times New Roman"/>
          <w:color w:val="000000" w:themeColor="text1"/>
        </w:rPr>
      </w:pPr>
    </w:p>
    <w:p w14:paraId="6D499848" w14:textId="77777777" w:rsidR="00D056B1" w:rsidRPr="00C755A3" w:rsidRDefault="00D056B1" w:rsidP="00D056B1">
      <w:pPr>
        <w:rPr>
          <w:rFonts w:asciiTheme="majorHAnsi" w:eastAsia="Times New Roman" w:hAnsiTheme="majorHAnsi" w:cs="Times New Roman"/>
          <w:color w:val="000000" w:themeColor="text1"/>
        </w:rPr>
      </w:pPr>
    </w:p>
    <w:p w14:paraId="73A84884" w14:textId="77777777" w:rsidR="005C316C" w:rsidRPr="00C755A3" w:rsidRDefault="005C316C" w:rsidP="00D056B1">
      <w:pPr>
        <w:spacing w:line="270" w:lineRule="atLeast"/>
        <w:rPr>
          <w:rFonts w:asciiTheme="majorHAnsi" w:hAnsiTheme="majorHAnsi" w:cs="Times New Roman"/>
          <w:iCs/>
          <w:color w:val="000000" w:themeColor="text1"/>
        </w:rPr>
      </w:pPr>
    </w:p>
    <w:p w14:paraId="19F2F002" w14:textId="77777777" w:rsidR="005C316C" w:rsidRPr="00C755A3" w:rsidRDefault="005C316C" w:rsidP="00D056B1">
      <w:pPr>
        <w:spacing w:line="270" w:lineRule="atLeast"/>
        <w:rPr>
          <w:rFonts w:asciiTheme="majorHAnsi" w:hAnsiTheme="majorHAnsi" w:cs="Times New Roman"/>
          <w:iCs/>
          <w:color w:val="000000" w:themeColor="text1"/>
        </w:rPr>
      </w:pPr>
    </w:p>
    <w:p w14:paraId="17EE408A" w14:textId="77777777" w:rsidR="005C316C" w:rsidRPr="00C755A3" w:rsidRDefault="005C316C" w:rsidP="00D056B1">
      <w:pPr>
        <w:spacing w:line="270" w:lineRule="atLeast"/>
        <w:rPr>
          <w:rFonts w:asciiTheme="majorHAnsi" w:hAnsiTheme="majorHAnsi" w:cs="Times New Roman"/>
          <w:iCs/>
          <w:color w:val="000000" w:themeColor="text1"/>
        </w:rPr>
      </w:pPr>
    </w:p>
    <w:p w14:paraId="727DC9CD" w14:textId="77777777" w:rsidR="00967822" w:rsidRPr="00C755A3" w:rsidRDefault="00967822" w:rsidP="00D056B1">
      <w:pPr>
        <w:spacing w:line="270" w:lineRule="atLeast"/>
        <w:rPr>
          <w:rFonts w:asciiTheme="majorHAnsi" w:hAnsiTheme="majorHAnsi" w:cs="Times New Roman"/>
          <w:b/>
          <w:iCs/>
          <w:color w:val="000000" w:themeColor="text1"/>
          <w:sz w:val="28"/>
          <w:szCs w:val="28"/>
        </w:rPr>
      </w:pPr>
    </w:p>
    <w:p w14:paraId="3B63E895" w14:textId="577BDE98" w:rsidR="00D056B1" w:rsidRPr="00C755A3" w:rsidRDefault="00EC576F" w:rsidP="00D056B1">
      <w:pPr>
        <w:spacing w:line="270" w:lineRule="atLeast"/>
        <w:rPr>
          <w:rFonts w:asciiTheme="majorHAnsi" w:hAnsiTheme="majorHAnsi" w:cs="Times New Roman"/>
          <w:b/>
          <w:iCs/>
          <w:color w:val="000000" w:themeColor="text1"/>
          <w:sz w:val="28"/>
          <w:szCs w:val="28"/>
        </w:rPr>
      </w:pPr>
      <w:r w:rsidRPr="00C755A3">
        <w:rPr>
          <w:rFonts w:asciiTheme="majorHAnsi" w:eastAsia="Times New Roman" w:hAnsiTheme="majorHAnsi" w:cs="Times New Roman"/>
          <w:noProof/>
          <w:color w:val="000000" w:themeColor="text1"/>
        </w:rPr>
        <w:drawing>
          <wp:anchor distT="0" distB="0" distL="114300" distR="114300" simplePos="0" relativeHeight="251664384" behindDoc="0" locked="0" layoutInCell="1" allowOverlap="1" wp14:anchorId="161DB457" wp14:editId="46175D3D">
            <wp:simplePos x="0" y="0"/>
            <wp:positionH relativeFrom="column">
              <wp:posOffset>3919855</wp:posOffset>
            </wp:positionH>
            <wp:positionV relativeFrom="paragraph">
              <wp:posOffset>135255</wp:posOffset>
            </wp:positionV>
            <wp:extent cx="1607185" cy="1999615"/>
            <wp:effectExtent l="0" t="0" r="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 Henry Head photo.jpg"/>
                    <pic:cNvPicPr/>
                  </pic:nvPicPr>
                  <pic:blipFill>
                    <a:blip r:embed="rId18">
                      <a:extLst>
                        <a:ext uri="{28A0092B-C50C-407E-A947-70E740481C1C}">
                          <a14:useLocalDpi xmlns:a14="http://schemas.microsoft.com/office/drawing/2010/main" val="0"/>
                        </a:ext>
                      </a:extLst>
                    </a:blip>
                    <a:stretch>
                      <a:fillRect/>
                    </a:stretch>
                  </pic:blipFill>
                  <pic:spPr>
                    <a:xfrm>
                      <a:off x="0" y="0"/>
                      <a:ext cx="1607185" cy="1999615"/>
                    </a:xfrm>
                    <a:prstGeom prst="rect">
                      <a:avLst/>
                    </a:prstGeom>
                  </pic:spPr>
                </pic:pic>
              </a:graphicData>
            </a:graphic>
            <wp14:sizeRelH relativeFrom="page">
              <wp14:pctWidth>0</wp14:pctWidth>
            </wp14:sizeRelH>
            <wp14:sizeRelV relativeFrom="page">
              <wp14:pctHeight>0</wp14:pctHeight>
            </wp14:sizeRelV>
          </wp:anchor>
        </w:drawing>
      </w:r>
      <w:r w:rsidR="00D056B1" w:rsidRPr="00C755A3">
        <w:rPr>
          <w:rFonts w:asciiTheme="majorHAnsi" w:hAnsiTheme="majorHAnsi" w:cs="Times New Roman"/>
          <w:b/>
          <w:iCs/>
          <w:color w:val="000000" w:themeColor="text1"/>
          <w:sz w:val="28"/>
          <w:szCs w:val="28"/>
        </w:rPr>
        <w:t>SIR HENRY HEAD, 1861–1940</w:t>
      </w:r>
    </w:p>
    <w:p w14:paraId="02DE81A9" w14:textId="0C1C28AE" w:rsidR="00D056B1" w:rsidRPr="00C755A3" w:rsidRDefault="00D056B1" w:rsidP="00D056B1">
      <w:pPr>
        <w:spacing w:line="270" w:lineRule="atLeast"/>
        <w:rPr>
          <w:rFonts w:asciiTheme="majorHAnsi" w:hAnsiTheme="majorHAnsi" w:cs="Times New Roman"/>
          <w:iCs/>
          <w:color w:val="000000" w:themeColor="text1"/>
        </w:rPr>
      </w:pPr>
    </w:p>
    <w:p w14:paraId="0E984015" w14:textId="6FACFDC3" w:rsidR="00D056B1" w:rsidRDefault="00D056B1" w:rsidP="00EC576F">
      <w:pPr>
        <w:rPr>
          <w:rFonts w:asciiTheme="majorHAnsi" w:hAnsiTheme="majorHAnsi" w:cs="Times New Roman"/>
          <w:iCs/>
          <w:color w:val="000000" w:themeColor="text1"/>
        </w:rPr>
      </w:pPr>
      <w:r w:rsidRPr="00C755A3">
        <w:rPr>
          <w:rFonts w:asciiTheme="majorHAnsi" w:eastAsia="Times New Roman" w:hAnsiTheme="majorHAnsi" w:cs="Times New Roman"/>
          <w:b/>
          <w:color w:val="000000" w:themeColor="text1"/>
        </w:rPr>
        <w:t>Sir Henry Head</w:t>
      </w:r>
      <w:r w:rsidRPr="00C755A3">
        <w:rPr>
          <w:rFonts w:asciiTheme="majorHAnsi" w:eastAsia="Times New Roman" w:hAnsiTheme="majorHAnsi" w:cs="Times New Roman"/>
          <w:color w:val="000000" w:themeColor="text1"/>
        </w:rPr>
        <w:t xml:space="preserve">, an English neurologist who pioneered work into the somatosensory system and sensory nerves.  With the help and collaboration of psychiatrist W. H. R. Rivers, the two of them mapped sensations of how damaged nerves healed and how sensation returned. </w:t>
      </w:r>
      <w:r w:rsidR="00EC576F">
        <w:rPr>
          <w:rFonts w:asciiTheme="majorHAnsi" w:eastAsia="Times New Roman" w:hAnsiTheme="majorHAnsi" w:cs="Times New Roman"/>
          <w:color w:val="000000" w:themeColor="text1"/>
        </w:rPr>
        <w:t xml:space="preserve"> </w:t>
      </w:r>
      <w:r w:rsidRPr="00C755A3">
        <w:rPr>
          <w:rFonts w:asciiTheme="majorHAnsi" w:eastAsia="Times New Roman" w:hAnsiTheme="majorHAnsi" w:cs="Times New Roman"/>
          <w:color w:val="000000" w:themeColor="text1"/>
        </w:rPr>
        <w:t>A</w:t>
      </w:r>
      <w:r w:rsidR="00053C24" w:rsidRPr="00C755A3">
        <w:rPr>
          <w:rFonts w:asciiTheme="majorHAnsi" w:eastAsia="Times New Roman" w:hAnsiTheme="majorHAnsi" w:cs="Times New Roman"/>
          <w:color w:val="000000" w:themeColor="text1"/>
        </w:rPr>
        <w:t>t</w:t>
      </w:r>
      <w:r w:rsidRPr="00C755A3">
        <w:rPr>
          <w:rFonts w:asciiTheme="majorHAnsi" w:eastAsia="Times New Roman" w:hAnsiTheme="majorHAnsi" w:cs="Times New Roman"/>
          <w:color w:val="000000" w:themeColor="text1"/>
        </w:rPr>
        <w:t xml:space="preserve"> one time, Sir Henry Head used himself as the student subject, allowing Rivers to severe cutaneous nerves in his left forearm and document the healing process. </w:t>
      </w:r>
    </w:p>
    <w:p w14:paraId="5A902137" w14:textId="77777777" w:rsidR="00EC576F" w:rsidRPr="00EC576F" w:rsidRDefault="00EC576F" w:rsidP="00EC576F">
      <w:pPr>
        <w:rPr>
          <w:rFonts w:asciiTheme="majorHAnsi" w:hAnsiTheme="majorHAnsi" w:cs="Times New Roman"/>
          <w:iCs/>
          <w:color w:val="000000" w:themeColor="text1"/>
        </w:rPr>
      </w:pPr>
    </w:p>
    <w:p w14:paraId="67430D6F" w14:textId="3245602B" w:rsidR="00D056B1" w:rsidRPr="00C755A3" w:rsidRDefault="00D056B1" w:rsidP="00EC576F">
      <w:pPr>
        <w:rPr>
          <w:rFonts w:asciiTheme="majorHAnsi" w:eastAsia="Times New Roman" w:hAnsiTheme="majorHAnsi" w:cs="Times New Roman"/>
          <w:color w:val="000000" w:themeColor="text1"/>
        </w:rPr>
      </w:pPr>
      <w:r w:rsidRPr="00C755A3">
        <w:rPr>
          <w:rFonts w:asciiTheme="majorHAnsi" w:eastAsia="Times New Roman" w:hAnsiTheme="majorHAnsi" w:cs="Times New Roman"/>
          <w:noProof/>
          <w:color w:val="000000" w:themeColor="text1"/>
        </w:rPr>
        <w:drawing>
          <wp:anchor distT="0" distB="0" distL="114300" distR="114300" simplePos="0" relativeHeight="251665408" behindDoc="0" locked="0" layoutInCell="1" allowOverlap="1" wp14:anchorId="5D09F029" wp14:editId="56D6A173">
            <wp:simplePos x="0" y="0"/>
            <wp:positionH relativeFrom="column">
              <wp:posOffset>1901825</wp:posOffset>
            </wp:positionH>
            <wp:positionV relativeFrom="paragraph">
              <wp:posOffset>179070</wp:posOffset>
            </wp:positionV>
            <wp:extent cx="3657600" cy="1847850"/>
            <wp:effectExtent l="0" t="0" r="0" b="6350"/>
            <wp:wrapThrough wrapText="bothSides">
              <wp:wrapPolygon edited="0">
                <wp:start x="0" y="0"/>
                <wp:lineTo x="0" y="21377"/>
                <wp:lineTo x="21450" y="21377"/>
                <wp:lineTo x="214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Brain forearem1908-Fig10.jpg"/>
                    <pic:cNvPicPr/>
                  </pic:nvPicPr>
                  <pic:blipFill>
                    <a:blip r:embed="rId19">
                      <a:extLst>
                        <a:ext uri="{28A0092B-C50C-407E-A947-70E740481C1C}">
                          <a14:useLocalDpi xmlns:a14="http://schemas.microsoft.com/office/drawing/2010/main" val="0"/>
                        </a:ext>
                      </a:extLst>
                    </a:blip>
                    <a:stretch>
                      <a:fillRect/>
                    </a:stretch>
                  </pic:blipFill>
                  <pic:spPr>
                    <a:xfrm>
                      <a:off x="0" y="0"/>
                      <a:ext cx="3657600" cy="1847850"/>
                    </a:xfrm>
                    <a:prstGeom prst="rect">
                      <a:avLst/>
                    </a:prstGeom>
                  </pic:spPr>
                </pic:pic>
              </a:graphicData>
            </a:graphic>
            <wp14:sizeRelH relativeFrom="page">
              <wp14:pctWidth>0</wp14:pctWidth>
            </wp14:sizeRelH>
            <wp14:sizeRelV relativeFrom="page">
              <wp14:pctHeight>0</wp14:pctHeight>
            </wp14:sizeRelV>
          </wp:anchor>
        </w:drawing>
      </w:r>
      <w:r w:rsidRPr="00C755A3">
        <w:rPr>
          <w:rFonts w:asciiTheme="majorHAnsi" w:eastAsia="Times New Roman" w:hAnsiTheme="majorHAnsi" w:cs="Times New Roman"/>
          <w:color w:val="000000" w:themeColor="text1"/>
        </w:rPr>
        <w:t>Sir Henry Head first studied sensation from a physiological prospective, using his training from Prague and Cambridge.  As he progressed with his studies, Head became aware that psychological factors also had a major part to play. (Could it all be in the head?)</w:t>
      </w:r>
    </w:p>
    <w:p w14:paraId="126753D0" w14:textId="77777777" w:rsidR="00D056B1" w:rsidRPr="00C755A3" w:rsidRDefault="00D056B1" w:rsidP="00D056B1">
      <w:pPr>
        <w:spacing w:line="270" w:lineRule="atLeast"/>
        <w:rPr>
          <w:rFonts w:asciiTheme="majorHAnsi" w:eastAsia="Times New Roman" w:hAnsiTheme="majorHAnsi" w:cs="Times New Roman"/>
          <w:color w:val="000000" w:themeColor="text1"/>
        </w:rPr>
      </w:pPr>
    </w:p>
    <w:p w14:paraId="2107200A" w14:textId="77777777" w:rsidR="00D056B1" w:rsidRPr="00C755A3" w:rsidRDefault="00D056B1" w:rsidP="00D056B1">
      <w:pPr>
        <w:spacing w:line="270" w:lineRule="atLeast"/>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Sir Henry Head was curious to see if there was a connection between the pain of visceral disease (internal organs) and herpes zoster (shingles).  </w:t>
      </w:r>
      <w:r w:rsidRPr="00C755A3">
        <w:rPr>
          <w:rFonts w:asciiTheme="majorHAnsi" w:hAnsiTheme="majorHAnsi"/>
          <w:color w:val="000000" w:themeColor="text1"/>
        </w:rPr>
        <w:t xml:space="preserve">In a careful study with A.W. Campbell, </w:t>
      </w:r>
      <w:r w:rsidRPr="00C755A3">
        <w:rPr>
          <w:rFonts w:asciiTheme="majorHAnsi" w:eastAsia="Times New Roman" w:hAnsiTheme="majorHAnsi"/>
          <w:color w:val="000000" w:themeColor="text1"/>
        </w:rPr>
        <w:t>Sir Henry Head demonstrated the neurological relationship that exists between the skin and the internal organs.</w:t>
      </w:r>
    </w:p>
    <w:p w14:paraId="2964F26E" w14:textId="77777777" w:rsidR="00D056B1" w:rsidRPr="00C755A3" w:rsidRDefault="00D056B1" w:rsidP="00D056B1">
      <w:pPr>
        <w:rPr>
          <w:rFonts w:asciiTheme="majorHAnsi" w:eastAsia="Times New Roman" w:hAnsiTheme="majorHAnsi" w:cs="Times New Roman"/>
          <w:color w:val="000000" w:themeColor="text1"/>
        </w:rPr>
      </w:pPr>
    </w:p>
    <w:p w14:paraId="20B534CA" w14:textId="77777777" w:rsidR="00D056B1" w:rsidRPr="00C755A3" w:rsidRDefault="00D056B1" w:rsidP="00D056B1">
      <w:pPr>
        <w:rPr>
          <w:rFonts w:asciiTheme="majorHAnsi" w:hAnsiTheme="majorHAnsi"/>
          <w:b/>
          <w:color w:val="000000" w:themeColor="text1"/>
        </w:rPr>
      </w:pPr>
    </w:p>
    <w:p w14:paraId="62B6E027" w14:textId="4F90C343" w:rsidR="00D056B1" w:rsidRPr="00C755A3" w:rsidRDefault="00EC576F" w:rsidP="00D056B1">
      <w:pPr>
        <w:rPr>
          <w:rFonts w:asciiTheme="majorHAnsi" w:hAnsiTheme="majorHAnsi"/>
          <w:b/>
          <w:color w:val="000000" w:themeColor="text1"/>
          <w:sz w:val="28"/>
          <w:szCs w:val="28"/>
        </w:rPr>
      </w:pPr>
      <w:r w:rsidRPr="00C755A3">
        <w:rPr>
          <w:rFonts w:asciiTheme="majorHAnsi" w:hAnsiTheme="majorHAnsi"/>
          <w:noProof/>
          <w:color w:val="000000" w:themeColor="text1"/>
        </w:rPr>
        <w:drawing>
          <wp:anchor distT="0" distB="0" distL="114300" distR="114300" simplePos="0" relativeHeight="251666432" behindDoc="0" locked="0" layoutInCell="1" allowOverlap="1" wp14:anchorId="38EB4F80" wp14:editId="7F9FCC09">
            <wp:simplePos x="0" y="0"/>
            <wp:positionH relativeFrom="column">
              <wp:posOffset>3894455</wp:posOffset>
            </wp:positionH>
            <wp:positionV relativeFrom="paragraph">
              <wp:posOffset>70485</wp:posOffset>
            </wp:positionV>
            <wp:extent cx="1600200" cy="1835785"/>
            <wp:effectExtent l="152400" t="152400" r="228600" b="221615"/>
            <wp:wrapThrough wrapText="bothSides">
              <wp:wrapPolygon edited="0">
                <wp:start x="-2057" y="-1793"/>
                <wp:lineTo x="-2057" y="23909"/>
                <wp:lineTo x="24343" y="23909"/>
                <wp:lineTo x="24343" y="-1793"/>
                <wp:lineTo x="-2057" y="-179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LZ Dr William Fitzgerald.jpg"/>
                    <pic:cNvPicPr/>
                  </pic:nvPicPr>
                  <pic:blipFill>
                    <a:blip r:embed="rId20">
                      <a:extLst>
                        <a:ext uri="{28A0092B-C50C-407E-A947-70E740481C1C}">
                          <a14:useLocalDpi xmlns:a14="http://schemas.microsoft.com/office/drawing/2010/main" val="0"/>
                        </a:ext>
                      </a:extLst>
                    </a:blip>
                    <a:stretch>
                      <a:fillRect/>
                    </a:stretch>
                  </pic:blipFill>
                  <pic:spPr>
                    <a:xfrm>
                      <a:off x="0" y="0"/>
                      <a:ext cx="1600200" cy="18357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D056B1" w:rsidRPr="00C755A3">
        <w:rPr>
          <w:rFonts w:asciiTheme="majorHAnsi" w:hAnsiTheme="majorHAnsi"/>
          <w:b/>
          <w:color w:val="000000" w:themeColor="text1"/>
          <w:sz w:val="28"/>
          <w:szCs w:val="28"/>
        </w:rPr>
        <w:t>DR. WILLIAM FITZGERALD, 1872-1942</w:t>
      </w:r>
    </w:p>
    <w:p w14:paraId="1CC22FE8" w14:textId="77777777" w:rsidR="00D056B1" w:rsidRPr="00C755A3" w:rsidRDefault="00D056B1" w:rsidP="00D056B1">
      <w:pPr>
        <w:rPr>
          <w:rFonts w:asciiTheme="majorHAnsi" w:hAnsiTheme="majorHAnsi"/>
          <w:color w:val="000000" w:themeColor="text1"/>
        </w:rPr>
      </w:pPr>
    </w:p>
    <w:p w14:paraId="60B494CC" w14:textId="2F64F827" w:rsidR="00D056B1" w:rsidRPr="00C755A3" w:rsidRDefault="00D056B1" w:rsidP="00D056B1">
      <w:pPr>
        <w:rPr>
          <w:rFonts w:asciiTheme="majorHAnsi" w:hAnsiTheme="majorHAnsi"/>
          <w:color w:val="000000" w:themeColor="text1"/>
        </w:rPr>
      </w:pPr>
      <w:r w:rsidRPr="00C755A3">
        <w:rPr>
          <w:rFonts w:asciiTheme="majorHAnsi" w:hAnsiTheme="majorHAnsi"/>
          <w:color w:val="000000" w:themeColor="text1"/>
        </w:rPr>
        <w:t xml:space="preserve">Foot Zone Technique has its origins in Zone Therapy.   An Ear, Nose and Throat surgeon, Dr. William H. Fitzgerald, pioneered Zone Therapy.  While Fitzgerald was head of the Nose and Throat Department of St. Francis Hospital in Connecticut, his discovery of the Chinese method of Zone </w:t>
      </w:r>
      <w:r w:rsidR="00DE6B78" w:rsidRPr="00C755A3">
        <w:rPr>
          <w:rFonts w:asciiTheme="majorHAnsi" w:hAnsiTheme="majorHAnsi"/>
          <w:color w:val="000000" w:themeColor="text1"/>
        </w:rPr>
        <w:t>Therapy</w:t>
      </w:r>
      <w:r w:rsidRPr="00C755A3">
        <w:rPr>
          <w:rFonts w:asciiTheme="majorHAnsi" w:hAnsiTheme="majorHAnsi"/>
          <w:color w:val="000000" w:themeColor="text1"/>
        </w:rPr>
        <w:t xml:space="preserve"> was brought to the attention of the medical world.  Fitzgerald pointed out the fact that pressure of certain zones, has a definite effect in bringing about normal physiological functioning in all parts of the zone that were treated.  </w:t>
      </w:r>
    </w:p>
    <w:p w14:paraId="0ABD34D3" w14:textId="77777777" w:rsidR="00D056B1" w:rsidRPr="00C755A3" w:rsidRDefault="00D056B1" w:rsidP="00D056B1">
      <w:pPr>
        <w:rPr>
          <w:rFonts w:asciiTheme="majorHAnsi" w:hAnsiTheme="majorHAnsi"/>
          <w:color w:val="000000" w:themeColor="text1"/>
        </w:rPr>
      </w:pPr>
    </w:p>
    <w:p w14:paraId="18FE6087" w14:textId="77777777" w:rsidR="00D056B1" w:rsidRPr="00C755A3" w:rsidRDefault="00D056B1" w:rsidP="00D056B1">
      <w:pPr>
        <w:rPr>
          <w:rFonts w:asciiTheme="majorHAnsi" w:hAnsiTheme="majorHAnsi" w:cs="Times New Roman"/>
          <w:color w:val="000000" w:themeColor="text1"/>
        </w:rPr>
      </w:pPr>
      <w:r w:rsidRPr="00C755A3">
        <w:rPr>
          <w:rFonts w:asciiTheme="majorHAnsi" w:hAnsiTheme="majorHAnsi"/>
          <w:color w:val="000000" w:themeColor="text1"/>
        </w:rPr>
        <w:t xml:space="preserve">Fitzgerald discovered and claimed </w:t>
      </w:r>
      <w:r w:rsidRPr="00C755A3">
        <w:rPr>
          <w:rFonts w:asciiTheme="majorHAnsi" w:hAnsiTheme="majorHAnsi" w:cs="Times New Roman"/>
          <w:color w:val="000000" w:themeColor="text1"/>
        </w:rPr>
        <w:t>an interesting fact, namely that the application of pressure on the zones relieved pain and in the majority of cases also relieved the underlying cause as well. From this theory he divided the body in 10 equal zones running from the top of the head to the tips of the toes; the theory being that reflexes operate along these zones and that pressure and stimulation of a reflex could relieve pain affecting organs, body parts and glands within a given zone.</w:t>
      </w:r>
    </w:p>
    <w:p w14:paraId="69DBA9C2" w14:textId="77777777" w:rsidR="00D056B1" w:rsidRPr="00C755A3" w:rsidRDefault="00D056B1" w:rsidP="00D056B1">
      <w:pPr>
        <w:rPr>
          <w:rFonts w:asciiTheme="majorHAnsi" w:hAnsiTheme="majorHAnsi" w:cs="Times New Roman"/>
          <w:color w:val="000000" w:themeColor="text1"/>
        </w:rPr>
      </w:pPr>
    </w:p>
    <w:p w14:paraId="2B0C5AE8" w14:textId="77777777" w:rsidR="00D056B1" w:rsidRPr="00C755A3" w:rsidRDefault="00D056B1" w:rsidP="00D056B1">
      <w:pPr>
        <w:rPr>
          <w:rFonts w:asciiTheme="majorHAnsi" w:hAnsiTheme="majorHAnsi" w:cs="Times New Roman"/>
          <w:color w:val="000000" w:themeColor="text1"/>
        </w:rPr>
      </w:pPr>
      <w:r w:rsidRPr="00C755A3">
        <w:rPr>
          <w:rFonts w:asciiTheme="majorHAnsi" w:hAnsiTheme="majorHAnsi" w:cs="Times New Roman"/>
          <w:color w:val="000000" w:themeColor="text1"/>
        </w:rPr>
        <w:t xml:space="preserve">        </w:t>
      </w:r>
      <w:r w:rsidRPr="00C755A3">
        <w:rPr>
          <w:rFonts w:asciiTheme="majorHAnsi" w:hAnsiTheme="majorHAnsi" w:cs="Times New Roman"/>
          <w:noProof/>
          <w:color w:val="000000" w:themeColor="text1"/>
        </w:rPr>
        <w:drawing>
          <wp:inline distT="0" distB="0" distL="0" distR="0" wp14:anchorId="10405E75" wp14:editId="1074583E">
            <wp:extent cx="1371600" cy="2123260"/>
            <wp:effectExtent l="76200" t="76200" r="152400" b="1631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 Fitsgerald applying pressure to finger 2.jpg"/>
                    <pic:cNvPicPr/>
                  </pic:nvPicPr>
                  <pic:blipFill>
                    <a:blip r:embed="rId21">
                      <a:extLst>
                        <a:ext uri="{28A0092B-C50C-407E-A947-70E740481C1C}">
                          <a14:useLocalDpi xmlns:a14="http://schemas.microsoft.com/office/drawing/2010/main" val="0"/>
                        </a:ext>
                      </a:extLst>
                    </a:blip>
                    <a:stretch>
                      <a:fillRect/>
                    </a:stretch>
                  </pic:blipFill>
                  <pic:spPr>
                    <a:xfrm flipH="1">
                      <a:off x="0" y="0"/>
                      <a:ext cx="1372410" cy="2124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755A3">
        <w:rPr>
          <w:rFonts w:asciiTheme="majorHAnsi" w:hAnsiTheme="majorHAnsi" w:cs="Times New Roman"/>
          <w:noProof/>
          <w:color w:val="000000" w:themeColor="text1"/>
        </w:rPr>
        <w:drawing>
          <wp:inline distT="0" distB="0" distL="0" distR="0" wp14:anchorId="5A69FCAB" wp14:editId="2F0F042A">
            <wp:extent cx="1371600" cy="2123259"/>
            <wp:effectExtent l="76200" t="76200" r="152400" b="1631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 Fitzgerald applying pressure to finger 4.jpg"/>
                    <pic:cNvPicPr/>
                  </pic:nvPicPr>
                  <pic:blipFill>
                    <a:blip r:embed="rId22">
                      <a:extLst>
                        <a:ext uri="{28A0092B-C50C-407E-A947-70E740481C1C}">
                          <a14:useLocalDpi xmlns:a14="http://schemas.microsoft.com/office/drawing/2010/main" val="0"/>
                        </a:ext>
                      </a:extLst>
                    </a:blip>
                    <a:stretch>
                      <a:fillRect/>
                    </a:stretch>
                  </pic:blipFill>
                  <pic:spPr>
                    <a:xfrm>
                      <a:off x="0" y="0"/>
                      <a:ext cx="1371948" cy="2123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755A3">
        <w:rPr>
          <w:rFonts w:asciiTheme="majorHAnsi" w:hAnsiTheme="majorHAnsi" w:cs="Times New Roman"/>
          <w:noProof/>
          <w:color w:val="000000" w:themeColor="text1"/>
        </w:rPr>
        <w:drawing>
          <wp:inline distT="0" distB="0" distL="0" distR="0" wp14:anchorId="6E1F8324" wp14:editId="49F6EBA5">
            <wp:extent cx="1371600" cy="2123260"/>
            <wp:effectExtent l="76200" t="76200" r="152400" b="1631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 Firzgerald applying pressure to fingers 5.jpg"/>
                    <pic:cNvPicPr/>
                  </pic:nvPicPr>
                  <pic:blipFill>
                    <a:blip r:embed="rId23">
                      <a:extLst>
                        <a:ext uri="{28A0092B-C50C-407E-A947-70E740481C1C}">
                          <a14:useLocalDpi xmlns:a14="http://schemas.microsoft.com/office/drawing/2010/main" val="0"/>
                        </a:ext>
                      </a:extLst>
                    </a:blip>
                    <a:stretch>
                      <a:fillRect/>
                    </a:stretch>
                  </pic:blipFill>
                  <pic:spPr>
                    <a:xfrm>
                      <a:off x="0" y="0"/>
                      <a:ext cx="1371901" cy="2123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08518C" w14:textId="77777777" w:rsidR="00D056B1" w:rsidRPr="00C755A3" w:rsidRDefault="00D056B1" w:rsidP="00D056B1">
      <w:pPr>
        <w:rPr>
          <w:rFonts w:asciiTheme="majorHAnsi" w:hAnsiTheme="majorHAnsi" w:cs="Times New Roman"/>
          <w:color w:val="000000" w:themeColor="text1"/>
          <w:sz w:val="16"/>
          <w:szCs w:val="16"/>
        </w:rPr>
      </w:pPr>
      <w:r w:rsidRPr="00C755A3">
        <w:rPr>
          <w:rFonts w:asciiTheme="majorHAnsi" w:hAnsiTheme="majorHAnsi" w:cs="Times New Roman"/>
          <w:color w:val="000000" w:themeColor="text1"/>
          <w:sz w:val="16"/>
          <w:szCs w:val="16"/>
        </w:rPr>
        <w:t>Dr. FitzGerald showed how a pressure of between 2 and 10 pounds on a given finger or toe could alleviate pain anywhere in the corresponding zone in the body.  Dr. Fitzgerald used Zone Therapy to deaden pain, replacing drugs in minor operations.</w:t>
      </w:r>
    </w:p>
    <w:p w14:paraId="1E2D247B" w14:textId="77777777" w:rsidR="00D056B1" w:rsidRPr="00C755A3" w:rsidRDefault="00D056B1" w:rsidP="00D056B1">
      <w:pPr>
        <w:rPr>
          <w:rFonts w:asciiTheme="majorHAnsi" w:hAnsiTheme="majorHAnsi" w:cs="Lucida Sans Unicode"/>
          <w:color w:val="000000" w:themeColor="text1"/>
        </w:rPr>
      </w:pPr>
    </w:p>
    <w:p w14:paraId="44DD3423" w14:textId="77777777" w:rsidR="00D056B1" w:rsidRPr="00C755A3" w:rsidRDefault="00D056B1" w:rsidP="00D056B1">
      <w:pPr>
        <w:rPr>
          <w:rFonts w:asciiTheme="majorHAnsi" w:hAnsiTheme="majorHAnsi" w:cs="Times New Roman"/>
          <w:color w:val="000000" w:themeColor="text1"/>
        </w:rPr>
      </w:pPr>
      <w:r w:rsidRPr="00C755A3">
        <w:rPr>
          <w:rFonts w:asciiTheme="majorHAnsi" w:hAnsiTheme="majorHAnsi" w:cs="Lucida Sans Unicode"/>
          <w:color w:val="000000" w:themeColor="text1"/>
        </w:rPr>
        <w:t>In  1915, the article "To Stop that Toothache Squeeze Your Toe", published in Everybody's Magazine written by Dr. Edwin Bower, first brought Dr. Fitzgerald's work on zone therapy before the public.</w:t>
      </w:r>
    </w:p>
    <w:p w14:paraId="7525F80E" w14:textId="77777777" w:rsidR="00D056B1" w:rsidRPr="00C755A3" w:rsidRDefault="00D056B1" w:rsidP="00D056B1">
      <w:pPr>
        <w:rPr>
          <w:rFonts w:asciiTheme="majorHAnsi" w:hAnsiTheme="majorHAnsi" w:cs="Times New Roman"/>
          <w:color w:val="000000" w:themeColor="text1"/>
        </w:rPr>
      </w:pPr>
    </w:p>
    <w:p w14:paraId="79FA3017" w14:textId="30636849" w:rsidR="00B5786F" w:rsidRPr="00C755A3" w:rsidRDefault="00D056B1" w:rsidP="00D056B1">
      <w:pPr>
        <w:shd w:val="clear" w:color="auto" w:fill="FFFFFF"/>
        <w:spacing w:after="300" w:line="300" w:lineRule="atLeast"/>
        <w:rPr>
          <w:rFonts w:asciiTheme="majorHAnsi" w:hAnsiTheme="majorHAnsi" w:cs="Times New Roman"/>
          <w:color w:val="000000" w:themeColor="text1"/>
        </w:rPr>
      </w:pPr>
      <w:r w:rsidRPr="00C755A3">
        <w:rPr>
          <w:rFonts w:asciiTheme="majorHAnsi" w:hAnsiTheme="majorHAnsi" w:cs="Times New Roman"/>
          <w:color w:val="000000" w:themeColor="text1"/>
        </w:rPr>
        <w:t xml:space="preserve">In 1917, Dr. Fitzgerald wrote “Zone Therapy or Relieving Pain in the Home”. </w:t>
      </w:r>
      <w:r w:rsidR="00EC576F">
        <w:rPr>
          <w:rFonts w:asciiTheme="majorHAnsi" w:hAnsiTheme="majorHAnsi" w:cs="Times New Roman"/>
          <w:color w:val="000000" w:themeColor="text1"/>
        </w:rPr>
        <w:t xml:space="preserve"> </w:t>
      </w:r>
      <w:r w:rsidRPr="00C755A3">
        <w:rPr>
          <w:rFonts w:asciiTheme="majorHAnsi" w:hAnsiTheme="majorHAnsi" w:cs="Times New Roman"/>
          <w:color w:val="000000" w:themeColor="text1"/>
        </w:rPr>
        <w:t>Two years later, they enlarged this book and published it under a second title “Zone Therapy or Curing Pain and Disease”.</w:t>
      </w:r>
    </w:p>
    <w:p w14:paraId="79C94BD5" w14:textId="77777777" w:rsidR="00C33B7E" w:rsidRPr="00C755A3" w:rsidRDefault="00C33B7E" w:rsidP="00D056B1">
      <w:pPr>
        <w:rPr>
          <w:rFonts w:asciiTheme="majorHAnsi" w:eastAsia="Times New Roman" w:hAnsiTheme="majorHAnsi" w:cs="Times New Roman"/>
          <w:color w:val="000000" w:themeColor="text1"/>
        </w:rPr>
      </w:pPr>
    </w:p>
    <w:p w14:paraId="58670DF3" w14:textId="1C57CB5D" w:rsidR="00D056B1" w:rsidRPr="00C755A3" w:rsidRDefault="00C33B7E" w:rsidP="00D056B1">
      <w:pPr>
        <w:rPr>
          <w:rFonts w:asciiTheme="majorHAnsi" w:eastAsia="Times New Roman" w:hAnsiTheme="majorHAnsi" w:cs="Times New Roman"/>
          <w:b/>
          <w:color w:val="000000" w:themeColor="text1"/>
          <w:sz w:val="28"/>
          <w:szCs w:val="28"/>
        </w:rPr>
      </w:pPr>
      <w:r w:rsidRPr="00C755A3">
        <w:rPr>
          <w:rFonts w:asciiTheme="majorHAnsi" w:eastAsia="Times New Roman" w:hAnsiTheme="majorHAnsi" w:cs="Times New Roman"/>
          <w:b/>
          <w:noProof/>
          <w:color w:val="000000" w:themeColor="text1"/>
          <w:sz w:val="28"/>
          <w:szCs w:val="28"/>
        </w:rPr>
        <w:drawing>
          <wp:anchor distT="0" distB="0" distL="114300" distR="114300" simplePos="0" relativeHeight="251667456" behindDoc="0" locked="0" layoutInCell="1" allowOverlap="1" wp14:anchorId="20BB049E" wp14:editId="246F5552">
            <wp:simplePos x="0" y="0"/>
            <wp:positionH relativeFrom="column">
              <wp:posOffset>3953510</wp:posOffset>
            </wp:positionH>
            <wp:positionV relativeFrom="paragraph">
              <wp:posOffset>-5715</wp:posOffset>
            </wp:positionV>
            <wp:extent cx="1600200" cy="2178050"/>
            <wp:effectExtent l="101600" t="101600" r="101600" b="10477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 Riley.jpg"/>
                    <pic:cNvPicPr/>
                  </pic:nvPicPr>
                  <pic:blipFill>
                    <a:blip r:embed="rId24">
                      <a:extLst>
                        <a:ext uri="{28A0092B-C50C-407E-A947-70E740481C1C}">
                          <a14:useLocalDpi xmlns:a14="http://schemas.microsoft.com/office/drawing/2010/main" val="0"/>
                        </a:ext>
                      </a:extLst>
                    </a:blip>
                    <a:stretch>
                      <a:fillRect/>
                    </a:stretch>
                  </pic:blipFill>
                  <pic:spPr>
                    <a:xfrm>
                      <a:off x="0" y="0"/>
                      <a:ext cx="1600200" cy="21780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D056B1" w:rsidRPr="00C755A3">
        <w:rPr>
          <w:rFonts w:asciiTheme="majorHAnsi" w:eastAsia="Times New Roman" w:hAnsiTheme="majorHAnsi" w:cs="Times New Roman"/>
          <w:b/>
          <w:color w:val="000000" w:themeColor="text1"/>
          <w:sz w:val="28"/>
          <w:szCs w:val="28"/>
        </w:rPr>
        <w:t>DR. JOSEPH SHELBY RILEY, 1889–1946</w:t>
      </w:r>
    </w:p>
    <w:p w14:paraId="603FE7C6" w14:textId="77777777" w:rsidR="00B5786F" w:rsidRPr="00C755A3" w:rsidRDefault="00B5786F" w:rsidP="00D056B1">
      <w:pPr>
        <w:rPr>
          <w:rFonts w:asciiTheme="majorHAnsi" w:eastAsia="Times New Roman" w:hAnsiTheme="majorHAnsi" w:cs="Times New Roman"/>
          <w:color w:val="000000" w:themeColor="text1"/>
        </w:rPr>
      </w:pPr>
    </w:p>
    <w:p w14:paraId="169577D8" w14:textId="77777777" w:rsidR="000862A4"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Dr. Joe Shelby Riley was a naturopathic practitioner who embraced all aspects of naturopathic medicine.  Dr. Riley introduced the field of acupuncture into naturopathy and after attending one of Dr. Fitzgerald’s seminars in the early 1900’s he became an advocator of zone therapy.  He began doing </w:t>
      </w:r>
      <w:r w:rsidR="00172A3E" w:rsidRPr="00C755A3">
        <w:rPr>
          <w:rFonts w:asciiTheme="majorHAnsi" w:eastAsia="Times New Roman" w:hAnsiTheme="majorHAnsi" w:cs="Times New Roman"/>
          <w:color w:val="000000" w:themeColor="text1"/>
        </w:rPr>
        <w:t>h</w:t>
      </w:r>
      <w:r w:rsidRPr="00C755A3">
        <w:rPr>
          <w:rFonts w:asciiTheme="majorHAnsi" w:eastAsia="Times New Roman" w:hAnsiTheme="majorHAnsi" w:cs="Times New Roman"/>
          <w:color w:val="000000" w:themeColor="text1"/>
        </w:rPr>
        <w:t xml:space="preserve">is own clinical research and implementing his techniques and procedures with zone therapy.  </w:t>
      </w:r>
    </w:p>
    <w:p w14:paraId="2FD42CD9" w14:textId="77777777" w:rsidR="00C33B7E" w:rsidRPr="00C755A3" w:rsidRDefault="00C33B7E" w:rsidP="00D056B1">
      <w:pPr>
        <w:rPr>
          <w:rFonts w:asciiTheme="majorHAnsi" w:eastAsia="Times New Roman" w:hAnsiTheme="majorHAnsi" w:cs="Times New Roman"/>
          <w:color w:val="000000" w:themeColor="text1"/>
        </w:rPr>
      </w:pPr>
    </w:p>
    <w:p w14:paraId="0BE6B796" w14:textId="47DA0314"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It seems that he added 8 horizontal zones across the hands and feet, together with the longitudinal zones and thus determined individual reflexes according to Zone Therapy.  </w:t>
      </w:r>
    </w:p>
    <w:p w14:paraId="2D1DB58F" w14:textId="77777777" w:rsidR="00D056B1" w:rsidRPr="00C755A3" w:rsidRDefault="00D056B1" w:rsidP="00D056B1">
      <w:pPr>
        <w:rPr>
          <w:rFonts w:asciiTheme="majorHAnsi" w:eastAsia="Times New Roman" w:hAnsiTheme="majorHAnsi" w:cs="Times New Roman"/>
          <w:color w:val="000000" w:themeColor="text1"/>
        </w:rPr>
      </w:pPr>
    </w:p>
    <w:p w14:paraId="6F1ACD39" w14:textId="11B503F7" w:rsidR="00D056B1" w:rsidRPr="00C755A3" w:rsidRDefault="00EC576F"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noProof/>
          <w:color w:val="000000" w:themeColor="text1"/>
        </w:rPr>
        <w:drawing>
          <wp:anchor distT="0" distB="0" distL="114300" distR="114300" simplePos="0" relativeHeight="251668480" behindDoc="0" locked="0" layoutInCell="1" allowOverlap="1" wp14:anchorId="1E8945E3" wp14:editId="03934555">
            <wp:simplePos x="0" y="0"/>
            <wp:positionH relativeFrom="column">
              <wp:posOffset>2362200</wp:posOffset>
            </wp:positionH>
            <wp:positionV relativeFrom="paragraph">
              <wp:posOffset>-88900</wp:posOffset>
            </wp:positionV>
            <wp:extent cx="3172460" cy="3150870"/>
            <wp:effectExtent l="25400" t="25400" r="27940" b="241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Joe Shelby Riley EarlyFootChart.png"/>
                    <pic:cNvPicPr/>
                  </pic:nvPicPr>
                  <pic:blipFill>
                    <a:blip r:embed="rId25">
                      <a:extLst>
                        <a:ext uri="{28A0092B-C50C-407E-A947-70E740481C1C}">
                          <a14:useLocalDpi xmlns:a14="http://schemas.microsoft.com/office/drawing/2010/main" val="0"/>
                        </a:ext>
                      </a:extLst>
                    </a:blip>
                    <a:stretch>
                      <a:fillRect/>
                    </a:stretch>
                  </pic:blipFill>
                  <pic:spPr>
                    <a:xfrm>
                      <a:off x="0" y="0"/>
                      <a:ext cx="3172460" cy="315087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056B1" w:rsidRPr="00C755A3">
        <w:rPr>
          <w:rFonts w:asciiTheme="majorHAnsi" w:eastAsia="Times New Roman" w:hAnsiTheme="majorHAnsi" w:cs="Times New Roman"/>
          <w:color w:val="000000" w:themeColor="text1"/>
        </w:rPr>
        <w:t>Riley and his wife, Elizabeth ran a school in Washington DC with a curriculum that included medicine, surgery, physiotherapy, chiropractic, zone therapy, osteopathy, naturopathy, electro-therapy and color and light therapy.  During his lifetime he wrote twelve books on Zone Therapy, the first in 1917 the last in 1942.</w:t>
      </w:r>
    </w:p>
    <w:p w14:paraId="723FEA82" w14:textId="77777777" w:rsidR="00D056B1" w:rsidRPr="00C755A3" w:rsidRDefault="00D056B1" w:rsidP="00D056B1">
      <w:pPr>
        <w:rPr>
          <w:rFonts w:asciiTheme="majorHAnsi" w:eastAsia="Times New Roman" w:hAnsiTheme="majorHAnsi" w:cs="Times New Roman"/>
          <w:color w:val="000000" w:themeColor="text1"/>
        </w:rPr>
      </w:pPr>
    </w:p>
    <w:p w14:paraId="1A450129" w14:textId="77777777" w:rsidR="00081E80" w:rsidRPr="00C755A3" w:rsidRDefault="00081E80" w:rsidP="00D056B1">
      <w:pPr>
        <w:rPr>
          <w:rFonts w:asciiTheme="majorHAnsi" w:eastAsia="Times New Roman" w:hAnsiTheme="majorHAnsi" w:cs="Times New Roman"/>
          <w:color w:val="000000" w:themeColor="text1"/>
        </w:rPr>
      </w:pPr>
    </w:p>
    <w:p w14:paraId="23780476" w14:textId="77777777" w:rsidR="00BB44AF" w:rsidRPr="00C755A3" w:rsidRDefault="00BB44AF" w:rsidP="00D056B1">
      <w:pPr>
        <w:rPr>
          <w:rFonts w:asciiTheme="majorHAnsi" w:eastAsia="Times New Roman" w:hAnsiTheme="majorHAnsi" w:cs="Times New Roman"/>
          <w:color w:val="000000" w:themeColor="text1"/>
        </w:rPr>
      </w:pPr>
    </w:p>
    <w:p w14:paraId="4E4FF2BD" w14:textId="77777777" w:rsidR="00BB44AF" w:rsidRPr="00C755A3" w:rsidRDefault="00BB44AF" w:rsidP="00D056B1">
      <w:pPr>
        <w:rPr>
          <w:rFonts w:asciiTheme="majorHAnsi" w:eastAsia="Times New Roman" w:hAnsiTheme="majorHAnsi" w:cs="Times New Roman"/>
          <w:color w:val="000000" w:themeColor="text1"/>
        </w:rPr>
      </w:pPr>
    </w:p>
    <w:p w14:paraId="43D78B52" w14:textId="77777777" w:rsidR="00EC576F" w:rsidRDefault="00EC576F" w:rsidP="00D056B1">
      <w:pPr>
        <w:rPr>
          <w:rFonts w:asciiTheme="majorHAnsi" w:eastAsia="Times New Roman" w:hAnsiTheme="majorHAnsi" w:cs="Times New Roman"/>
          <w:b/>
          <w:color w:val="000000" w:themeColor="text1"/>
          <w:sz w:val="28"/>
          <w:szCs w:val="28"/>
        </w:rPr>
      </w:pPr>
    </w:p>
    <w:p w14:paraId="3F08A088" w14:textId="77777777" w:rsidR="00EC576F" w:rsidRDefault="00EC576F" w:rsidP="00D056B1">
      <w:pPr>
        <w:rPr>
          <w:rFonts w:asciiTheme="majorHAnsi" w:eastAsia="Times New Roman" w:hAnsiTheme="majorHAnsi" w:cs="Times New Roman"/>
          <w:b/>
          <w:color w:val="000000" w:themeColor="text1"/>
          <w:sz w:val="28"/>
          <w:szCs w:val="28"/>
        </w:rPr>
      </w:pPr>
    </w:p>
    <w:p w14:paraId="49034FC8" w14:textId="77777777" w:rsidR="00EC576F" w:rsidRDefault="00EC576F" w:rsidP="00D056B1">
      <w:pPr>
        <w:rPr>
          <w:rFonts w:asciiTheme="majorHAnsi" w:eastAsia="Times New Roman" w:hAnsiTheme="majorHAnsi" w:cs="Times New Roman"/>
          <w:b/>
          <w:color w:val="000000" w:themeColor="text1"/>
          <w:sz w:val="28"/>
          <w:szCs w:val="28"/>
        </w:rPr>
      </w:pPr>
    </w:p>
    <w:p w14:paraId="5B7B0248" w14:textId="6C202EA0" w:rsidR="00D056B1" w:rsidRPr="00C755A3" w:rsidRDefault="00D056B1" w:rsidP="00D056B1">
      <w:pPr>
        <w:rPr>
          <w:rFonts w:asciiTheme="majorHAnsi" w:eastAsia="Times New Roman" w:hAnsiTheme="majorHAnsi" w:cs="Times New Roman"/>
          <w:b/>
          <w:color w:val="000000" w:themeColor="text1"/>
          <w:sz w:val="28"/>
          <w:szCs w:val="28"/>
        </w:rPr>
      </w:pPr>
      <w:r w:rsidRPr="00C755A3">
        <w:rPr>
          <w:rFonts w:asciiTheme="majorHAnsi" w:eastAsia="Times New Roman" w:hAnsiTheme="majorHAnsi" w:cs="Times New Roman"/>
          <w:b/>
          <w:color w:val="000000" w:themeColor="text1"/>
          <w:sz w:val="28"/>
          <w:szCs w:val="28"/>
        </w:rPr>
        <w:t>EUNICE INGHAM, 1889 – 1974</w:t>
      </w:r>
    </w:p>
    <w:p w14:paraId="3C4BF60F" w14:textId="7885F7F9" w:rsidR="00BB44AF" w:rsidRPr="00C755A3" w:rsidRDefault="00EC576F"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noProof/>
          <w:color w:val="000000" w:themeColor="text1"/>
        </w:rPr>
        <w:drawing>
          <wp:anchor distT="0" distB="0" distL="114300" distR="114300" simplePos="0" relativeHeight="251669504" behindDoc="0" locked="0" layoutInCell="1" allowOverlap="1" wp14:anchorId="372B35CD" wp14:editId="468715B3">
            <wp:simplePos x="0" y="0"/>
            <wp:positionH relativeFrom="column">
              <wp:posOffset>3657600</wp:posOffset>
            </wp:positionH>
            <wp:positionV relativeFrom="paragraph">
              <wp:posOffset>70485</wp:posOffset>
            </wp:positionV>
            <wp:extent cx="1828800" cy="2555240"/>
            <wp:effectExtent l="101600" t="101600" r="101600" b="1117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LZ Eunice Ingham.jpg"/>
                    <pic:cNvPicPr/>
                  </pic:nvPicPr>
                  <pic:blipFill>
                    <a:blip r:embed="rId26">
                      <a:extLst>
                        <a:ext uri="{28A0092B-C50C-407E-A947-70E740481C1C}">
                          <a14:useLocalDpi xmlns:a14="http://schemas.microsoft.com/office/drawing/2010/main" val="0"/>
                        </a:ext>
                      </a:extLst>
                    </a:blip>
                    <a:stretch>
                      <a:fillRect/>
                    </a:stretch>
                  </pic:blipFill>
                  <pic:spPr>
                    <a:xfrm>
                      <a:off x="0" y="0"/>
                      <a:ext cx="1828800" cy="25552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91376B9" w14:textId="3A80C157"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Eunice Ingham was a student of and worked for Dr. Joseph Shelby Riley as a nurse and physiotherapist.  Ingham made the startling discovery and claimed that pressure points on the human foot were situated in a mirror image of the corresponding organs of the body with which the respective pressure points were associated.  She found that using an alternative pressure would promote healing instead of using pressure to create a numbing effect.  Ingham documented her findings, which eventually became the basis of her book “Stories the Feet Can Tell”, published in 1938.   </w:t>
      </w:r>
    </w:p>
    <w:p w14:paraId="1ABE66A2" w14:textId="77777777" w:rsidR="00D056B1" w:rsidRPr="00C755A3" w:rsidRDefault="00D056B1" w:rsidP="00D056B1">
      <w:pPr>
        <w:rPr>
          <w:rFonts w:asciiTheme="majorHAnsi" w:eastAsia="Times New Roman" w:hAnsiTheme="majorHAnsi" w:cs="Times New Roman"/>
          <w:color w:val="000000" w:themeColor="text1"/>
        </w:rPr>
      </w:pPr>
    </w:p>
    <w:p w14:paraId="15741D03" w14:textId="226DC6C9" w:rsidR="00D056B1" w:rsidRPr="00C755A3" w:rsidRDefault="00D056B1" w:rsidP="00D056B1">
      <w:pPr>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With the encouragement of Dr. Joseph Shelby Riley, she took her work to the non-medical world, giving seminars up an</w:t>
      </w:r>
      <w:r w:rsidR="00EC576F">
        <w:rPr>
          <w:rFonts w:asciiTheme="majorHAnsi" w:eastAsia="Times New Roman" w:hAnsiTheme="majorHAnsi" w:cs="Times New Roman"/>
          <w:color w:val="000000" w:themeColor="text1"/>
        </w:rPr>
        <w:t>d down the East Coast.</w:t>
      </w:r>
      <w:r w:rsidRPr="00C755A3">
        <w:rPr>
          <w:rFonts w:asciiTheme="majorHAnsi" w:eastAsia="Times New Roman" w:hAnsiTheme="majorHAnsi" w:cs="Times New Roman"/>
          <w:color w:val="000000" w:themeColor="text1"/>
        </w:rPr>
        <w:t xml:space="preserve">  She was always uncomfortable using words that may get her in trouble with the medical world.  That is why she eventually called her work “Reflexology” instead of Zone Therapy.  This is how she became known as the “Mother of Reflexology’.</w:t>
      </w:r>
    </w:p>
    <w:p w14:paraId="2289AC7F" w14:textId="77777777" w:rsidR="00D056B1" w:rsidRPr="00C755A3" w:rsidRDefault="00D056B1" w:rsidP="00D056B1">
      <w:pPr>
        <w:rPr>
          <w:rFonts w:asciiTheme="majorHAnsi" w:eastAsia="Times New Roman" w:hAnsiTheme="majorHAnsi" w:cs="Times New Roman"/>
          <w:color w:val="000000" w:themeColor="text1"/>
        </w:rPr>
      </w:pPr>
    </w:p>
    <w:p w14:paraId="644A5344" w14:textId="77777777" w:rsidR="00081E80" w:rsidRPr="00C755A3" w:rsidRDefault="00081E80" w:rsidP="00D056B1">
      <w:pPr>
        <w:rPr>
          <w:rFonts w:asciiTheme="majorHAnsi" w:eastAsia="Times New Roman" w:hAnsiTheme="majorHAnsi" w:cs="Times New Roman"/>
          <w:color w:val="000000" w:themeColor="text1"/>
        </w:rPr>
      </w:pPr>
    </w:p>
    <w:p w14:paraId="12693B96" w14:textId="77777777" w:rsidR="00081E80" w:rsidRPr="00C755A3" w:rsidRDefault="00081E80" w:rsidP="00D056B1">
      <w:pPr>
        <w:rPr>
          <w:rFonts w:asciiTheme="majorHAnsi" w:eastAsia="Times New Roman" w:hAnsiTheme="majorHAnsi" w:cs="Times New Roman"/>
          <w:color w:val="000000" w:themeColor="text1"/>
        </w:rPr>
      </w:pPr>
    </w:p>
    <w:p w14:paraId="6A1FA1D6" w14:textId="77777777" w:rsidR="00081E80" w:rsidRPr="00C755A3" w:rsidRDefault="00081E80" w:rsidP="00D056B1">
      <w:pPr>
        <w:rPr>
          <w:rFonts w:asciiTheme="majorHAnsi" w:eastAsia="Times New Roman" w:hAnsiTheme="majorHAnsi" w:cs="Times New Roman"/>
          <w:color w:val="000000" w:themeColor="text1"/>
        </w:rPr>
      </w:pPr>
    </w:p>
    <w:p w14:paraId="5A907F5C" w14:textId="77777777" w:rsidR="00081E80" w:rsidRPr="00C755A3" w:rsidRDefault="00081E80" w:rsidP="00D056B1">
      <w:pPr>
        <w:rPr>
          <w:rFonts w:asciiTheme="majorHAnsi" w:eastAsia="Times New Roman" w:hAnsiTheme="majorHAnsi" w:cs="Times New Roman"/>
          <w:color w:val="000000" w:themeColor="text1"/>
        </w:rPr>
      </w:pPr>
    </w:p>
    <w:p w14:paraId="7DADC199" w14:textId="77777777" w:rsidR="00967822" w:rsidRPr="00C755A3" w:rsidRDefault="00967822" w:rsidP="00D056B1">
      <w:pPr>
        <w:rPr>
          <w:rFonts w:asciiTheme="majorHAnsi" w:eastAsia="Times New Roman" w:hAnsiTheme="majorHAnsi" w:cs="Times New Roman"/>
          <w:b/>
          <w:color w:val="000000" w:themeColor="text1"/>
          <w:sz w:val="28"/>
          <w:szCs w:val="28"/>
        </w:rPr>
      </w:pPr>
    </w:p>
    <w:p w14:paraId="55138299" w14:textId="523CAC2F" w:rsidR="00702343" w:rsidRPr="00C755A3" w:rsidRDefault="00702343" w:rsidP="00D056B1">
      <w:pPr>
        <w:rPr>
          <w:rFonts w:asciiTheme="majorHAnsi" w:eastAsia="Times New Roman" w:hAnsiTheme="majorHAnsi" w:cs="Times New Roman"/>
          <w:b/>
          <w:color w:val="000000" w:themeColor="text1"/>
          <w:sz w:val="28"/>
          <w:szCs w:val="28"/>
        </w:rPr>
      </w:pPr>
      <w:r w:rsidRPr="00C755A3">
        <w:rPr>
          <w:rFonts w:asciiTheme="majorHAnsi" w:eastAsia="Times New Roman" w:hAnsiTheme="majorHAnsi" w:cs="Times New Roman"/>
          <w:b/>
          <w:color w:val="000000" w:themeColor="text1"/>
          <w:sz w:val="28"/>
          <w:szCs w:val="28"/>
        </w:rPr>
        <w:t xml:space="preserve">DR. CHARLES ERSDAL </w:t>
      </w:r>
    </w:p>
    <w:p w14:paraId="43757D34" w14:textId="7CA6731E" w:rsidR="00D056B1" w:rsidRPr="00C755A3" w:rsidRDefault="00C33B7E" w:rsidP="00D056B1">
      <w:pPr>
        <w:rPr>
          <w:rFonts w:asciiTheme="majorHAnsi" w:eastAsia="Times New Roman" w:hAnsiTheme="majorHAnsi" w:cs="Times New Roman"/>
          <w:b/>
          <w:color w:val="000000" w:themeColor="text1"/>
          <w:sz w:val="32"/>
          <w:szCs w:val="32"/>
        </w:rPr>
      </w:pPr>
      <w:r w:rsidRPr="00C755A3">
        <w:rPr>
          <w:rFonts w:asciiTheme="majorHAnsi" w:eastAsia="Times New Roman" w:hAnsiTheme="majorHAnsi" w:cs="Times New Roman"/>
          <w:b/>
          <w:noProof/>
          <w:color w:val="000000" w:themeColor="text1"/>
          <w:sz w:val="32"/>
          <w:szCs w:val="32"/>
        </w:rPr>
        <w:drawing>
          <wp:anchor distT="0" distB="0" distL="114300" distR="114300" simplePos="0" relativeHeight="251670528" behindDoc="0" locked="0" layoutInCell="1" allowOverlap="1" wp14:anchorId="3289E28A" wp14:editId="105A6C4C">
            <wp:simplePos x="0" y="0"/>
            <wp:positionH relativeFrom="column">
              <wp:posOffset>2971800</wp:posOffset>
            </wp:positionH>
            <wp:positionV relativeFrom="paragraph">
              <wp:posOffset>49530</wp:posOffset>
            </wp:positionV>
            <wp:extent cx="2286000" cy="2131695"/>
            <wp:effectExtent l="355600" t="279400" r="355600" b="3067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LZ Dr Ersdal Amber photo 1.jpg"/>
                    <pic:cNvPicPr/>
                  </pic:nvPicPr>
                  <pic:blipFill>
                    <a:blip r:embed="rId27">
                      <a:extLst>
                        <a:ext uri="{28A0092B-C50C-407E-A947-70E740481C1C}">
                          <a14:useLocalDpi xmlns:a14="http://schemas.microsoft.com/office/drawing/2010/main" val="0"/>
                        </a:ext>
                      </a:extLst>
                    </a:blip>
                    <a:stretch>
                      <a:fillRect/>
                    </a:stretch>
                  </pic:blipFill>
                  <pic:spPr>
                    <a:xfrm>
                      <a:off x="0" y="0"/>
                      <a:ext cx="2286000" cy="21316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702343" w:rsidRPr="00C755A3">
        <w:rPr>
          <w:rFonts w:asciiTheme="majorHAnsi" w:eastAsia="Times New Roman" w:hAnsiTheme="majorHAnsi" w:cs="Times New Roman"/>
          <w:b/>
          <w:color w:val="000000" w:themeColor="text1"/>
          <w:sz w:val="32"/>
          <w:szCs w:val="32"/>
        </w:rPr>
        <w:t>1939-</w:t>
      </w:r>
      <w:r w:rsidR="00D056B1" w:rsidRPr="00C755A3">
        <w:rPr>
          <w:rFonts w:asciiTheme="majorHAnsi" w:eastAsia="Times New Roman" w:hAnsiTheme="majorHAnsi" w:cs="Times New Roman"/>
          <w:b/>
          <w:color w:val="000000" w:themeColor="text1"/>
          <w:sz w:val="32"/>
          <w:szCs w:val="32"/>
        </w:rPr>
        <w:t>1995</w:t>
      </w:r>
    </w:p>
    <w:p w14:paraId="4FBCBC6D" w14:textId="77777777" w:rsidR="000862A4" w:rsidRPr="00C755A3" w:rsidRDefault="000862A4" w:rsidP="00D056B1">
      <w:pPr>
        <w:rPr>
          <w:rFonts w:asciiTheme="majorHAnsi" w:hAnsiTheme="majorHAnsi" w:cs="Kievit Offc Pro"/>
          <w:color w:val="000000" w:themeColor="text1"/>
        </w:rPr>
      </w:pPr>
    </w:p>
    <w:p w14:paraId="7B3D7CF2" w14:textId="388C535B" w:rsidR="00D056B1" w:rsidRPr="00C755A3" w:rsidRDefault="00D056B1" w:rsidP="00D056B1">
      <w:pPr>
        <w:rPr>
          <w:rFonts w:asciiTheme="majorHAnsi" w:eastAsia="Times New Roman" w:hAnsiTheme="majorHAnsi" w:cs="Times New Roman"/>
          <w:color w:val="000000" w:themeColor="text1"/>
        </w:rPr>
      </w:pPr>
      <w:r w:rsidRPr="00C755A3">
        <w:rPr>
          <w:rFonts w:asciiTheme="majorHAnsi" w:hAnsiTheme="majorHAnsi" w:cs="Kievit Offc Pro"/>
          <w:color w:val="000000" w:themeColor="text1"/>
        </w:rPr>
        <w:t>A young man, named Charles Ersdal from Norway, suffered paralysis of the left side.  The modern medical treatments that Ersda</w:t>
      </w:r>
      <w:r w:rsidR="00EC576F">
        <w:rPr>
          <w:rFonts w:asciiTheme="majorHAnsi" w:hAnsiTheme="majorHAnsi" w:cs="Kievit Offc Pro"/>
          <w:color w:val="000000" w:themeColor="text1"/>
        </w:rPr>
        <w:t>l underwent could not cure him.</w:t>
      </w:r>
      <w:r w:rsidRPr="00C755A3">
        <w:rPr>
          <w:rFonts w:asciiTheme="majorHAnsi" w:hAnsiTheme="majorHAnsi" w:cs="Kievit Offc Pro"/>
          <w:color w:val="000000" w:themeColor="text1"/>
        </w:rPr>
        <w:t xml:space="preserve">  He turned to </w:t>
      </w:r>
      <w:r w:rsidRPr="00C755A3">
        <w:rPr>
          <w:rFonts w:asciiTheme="majorHAnsi" w:eastAsia="Times New Roman" w:hAnsiTheme="majorHAnsi" w:cs="Times New Roman"/>
          <w:color w:val="000000" w:themeColor="text1"/>
        </w:rPr>
        <w:t>Einiar Svendsen</w:t>
      </w:r>
      <w:r w:rsidRPr="00C755A3">
        <w:rPr>
          <w:rFonts w:asciiTheme="majorHAnsi" w:hAnsiTheme="majorHAnsi" w:cs="Kievit Offc Pro"/>
          <w:color w:val="000000" w:themeColor="text1"/>
        </w:rPr>
        <w:t xml:space="preserve">, a chiropractor and reflexologist.  Svendsen worked with Ersdal </w:t>
      </w:r>
      <w:r w:rsidR="00EC576F">
        <w:rPr>
          <w:rFonts w:asciiTheme="majorHAnsi" w:hAnsiTheme="majorHAnsi" w:cs="Kievit Offc Pro"/>
          <w:color w:val="000000" w:themeColor="text1"/>
        </w:rPr>
        <w:t>using reflexology for two years</w:t>
      </w:r>
      <w:r w:rsidRPr="00C755A3">
        <w:rPr>
          <w:rFonts w:asciiTheme="majorHAnsi" w:hAnsiTheme="majorHAnsi" w:cs="Kievit Offc Pro"/>
          <w:color w:val="000000" w:themeColor="text1"/>
        </w:rPr>
        <w:t xml:space="preserve"> and was finally brought back to good health.</w:t>
      </w:r>
    </w:p>
    <w:p w14:paraId="00EF4315" w14:textId="7B2EBFD7" w:rsidR="00D056B1" w:rsidRPr="00C755A3" w:rsidRDefault="000862A4" w:rsidP="00D056B1">
      <w:pPr>
        <w:rPr>
          <w:rFonts w:asciiTheme="majorHAnsi" w:eastAsia="Times New Roman" w:hAnsiTheme="majorHAnsi" w:cs="Times New Roman"/>
          <w:color w:val="000000" w:themeColor="text1"/>
        </w:rPr>
      </w:pPr>
      <w:r w:rsidRPr="00C755A3">
        <w:rPr>
          <w:rFonts w:asciiTheme="majorHAnsi" w:hAnsiTheme="majorHAnsi" w:cs="Times New Roman"/>
          <w:noProof/>
          <w:color w:val="000000" w:themeColor="text1"/>
        </w:rPr>
        <mc:AlternateContent>
          <mc:Choice Requires="wps">
            <w:drawing>
              <wp:anchor distT="0" distB="0" distL="114300" distR="114300" simplePos="0" relativeHeight="251671552" behindDoc="0" locked="0" layoutInCell="1" allowOverlap="1" wp14:anchorId="065BD818" wp14:editId="33B5DC00">
                <wp:simplePos x="0" y="0"/>
                <wp:positionH relativeFrom="column">
                  <wp:posOffset>3657600</wp:posOffset>
                </wp:positionH>
                <wp:positionV relativeFrom="paragraph">
                  <wp:posOffset>65405</wp:posOffset>
                </wp:positionV>
                <wp:extent cx="1600200" cy="5715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31AB6" w14:textId="77777777" w:rsidR="00EF41F9" w:rsidRDefault="00EF41F9" w:rsidP="00D056B1">
                            <w:pPr>
                              <w:rPr>
                                <w:rFonts w:ascii="Kievit Offc Pro" w:eastAsia="Times New Roman" w:hAnsi="Kievit Offc Pro" w:cs="Times New Roman"/>
                                <w:sz w:val="18"/>
                                <w:szCs w:val="18"/>
                              </w:rPr>
                            </w:pPr>
                            <w:r>
                              <w:rPr>
                                <w:rFonts w:ascii="Kievit Offc Pro" w:eastAsia="Times New Roman" w:hAnsi="Kievit Offc Pro" w:cs="Times New Roman"/>
                                <w:sz w:val="18"/>
                                <w:szCs w:val="18"/>
                              </w:rPr>
                              <w:t xml:space="preserve">Personally signed photo by </w:t>
                            </w:r>
                          </w:p>
                          <w:p w14:paraId="26D47F87" w14:textId="77777777" w:rsidR="00EF41F9" w:rsidRPr="002932AB" w:rsidRDefault="00EF41F9" w:rsidP="00D056B1">
                            <w:pPr>
                              <w:rPr>
                                <w:rFonts w:ascii="Kievit Offc Pro" w:eastAsia="Times New Roman" w:hAnsi="Kievit Offc Pro" w:cs="Times New Roman"/>
                                <w:sz w:val="18"/>
                                <w:szCs w:val="18"/>
                              </w:rPr>
                            </w:pPr>
                            <w:r>
                              <w:rPr>
                                <w:rFonts w:ascii="Kievit Offc Pro" w:eastAsia="Times New Roman" w:hAnsi="Kievit Offc Pro" w:cs="Times New Roman"/>
                                <w:sz w:val="18"/>
                                <w:szCs w:val="18"/>
                              </w:rPr>
                              <w:t xml:space="preserve">Dr. Ersdal to Amber Jensen. </w:t>
                            </w:r>
                          </w:p>
                          <w:p w14:paraId="412D157D" w14:textId="77777777" w:rsidR="00EF41F9" w:rsidRDefault="00EF41F9" w:rsidP="00D05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4in;margin-top:5.15pt;width:126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" filled="f" stroked="f">
                <v:textbox>
                  <w:txbxContent>
                    <w:p w14:paraId="3C731AB6" w14:textId="77777777" w:rsidR="00E02D2A" w:rsidRDefault="00E02D2A" w:rsidP="00D056B1">
                      <w:pPr>
                        <w:rPr>
                          <w:rFonts w:ascii="Kievit Offc Pro" w:eastAsia="Times New Roman" w:hAnsi="Kievit Offc Pro" w:cs="Times New Roman"/>
                          <w:sz w:val="18"/>
                          <w:szCs w:val="18"/>
                        </w:rPr>
                      </w:pPr>
                      <w:r>
                        <w:rPr>
                          <w:rFonts w:ascii="Kievit Offc Pro" w:eastAsia="Times New Roman" w:hAnsi="Kievit Offc Pro" w:cs="Times New Roman"/>
                          <w:sz w:val="18"/>
                          <w:szCs w:val="18"/>
                        </w:rPr>
                        <w:t xml:space="preserve">Personally signed photo by </w:t>
                      </w:r>
                    </w:p>
                    <w:p w14:paraId="26D47F87" w14:textId="77777777" w:rsidR="00E02D2A" w:rsidRPr="002932AB" w:rsidRDefault="00E02D2A" w:rsidP="00D056B1">
                      <w:pPr>
                        <w:rPr>
                          <w:rFonts w:ascii="Kievit Offc Pro" w:eastAsia="Times New Roman" w:hAnsi="Kievit Offc Pro" w:cs="Times New Roman"/>
                          <w:sz w:val="18"/>
                          <w:szCs w:val="18"/>
                        </w:rPr>
                      </w:pPr>
                      <w:r>
                        <w:rPr>
                          <w:rFonts w:ascii="Kievit Offc Pro" w:eastAsia="Times New Roman" w:hAnsi="Kievit Offc Pro" w:cs="Times New Roman"/>
                          <w:sz w:val="18"/>
                          <w:szCs w:val="18"/>
                        </w:rPr>
                        <w:t xml:space="preserve">Dr. Ersdal to Amber Jensen. </w:t>
                      </w:r>
                    </w:p>
                    <w:p w14:paraId="412D157D" w14:textId="77777777" w:rsidR="00E02D2A" w:rsidRDefault="00E02D2A" w:rsidP="00D056B1"/>
                  </w:txbxContent>
                </v:textbox>
                <w10:wrap type="square"/>
              </v:shape>
            </w:pict>
          </mc:Fallback>
        </mc:AlternateContent>
      </w:r>
    </w:p>
    <w:p w14:paraId="28698154" w14:textId="683BC5C8" w:rsidR="00D056B1" w:rsidRPr="00C755A3" w:rsidRDefault="00D056B1" w:rsidP="00D056B1">
      <w:pPr>
        <w:rPr>
          <w:rFonts w:asciiTheme="majorHAnsi" w:hAnsiTheme="majorHAnsi" w:cs="Kievit Offc Pro"/>
          <w:color w:val="000000" w:themeColor="text1"/>
        </w:rPr>
      </w:pPr>
      <w:r w:rsidRPr="00C755A3">
        <w:rPr>
          <w:rFonts w:asciiTheme="majorHAnsi" w:hAnsiTheme="majorHAnsi" w:cs="Times New Roman"/>
          <w:color w:val="000000" w:themeColor="text1"/>
        </w:rPr>
        <w:t>This event in Ersdal’s life gave him the ambition to attend the European College of Natural Medicine in Germany.  He studied alternative modalities includin</w:t>
      </w:r>
      <w:r w:rsidR="00EC576F">
        <w:rPr>
          <w:rFonts w:asciiTheme="majorHAnsi" w:hAnsiTheme="majorHAnsi" w:cs="Times New Roman"/>
          <w:color w:val="000000" w:themeColor="text1"/>
        </w:rPr>
        <w:t xml:space="preserve">g herbology, chiropractic’s, </w:t>
      </w:r>
      <w:r w:rsidRPr="00C755A3">
        <w:rPr>
          <w:rFonts w:asciiTheme="majorHAnsi" w:hAnsiTheme="majorHAnsi" w:cs="Times New Roman"/>
          <w:color w:val="000000" w:themeColor="text1"/>
        </w:rPr>
        <w:t>reflexology, a</w:t>
      </w:r>
      <w:r w:rsidR="00EC576F">
        <w:rPr>
          <w:rFonts w:asciiTheme="majorHAnsi" w:hAnsiTheme="majorHAnsi" w:cs="Times New Roman"/>
          <w:color w:val="000000" w:themeColor="text1"/>
        </w:rPr>
        <w:t>nd</w:t>
      </w:r>
      <w:r w:rsidRPr="00C755A3">
        <w:rPr>
          <w:rFonts w:asciiTheme="majorHAnsi" w:hAnsiTheme="majorHAnsi" w:cs="Times New Roman"/>
          <w:color w:val="000000" w:themeColor="text1"/>
        </w:rPr>
        <w:t xml:space="preserve"> other healing modalities. </w:t>
      </w:r>
      <w:r w:rsidR="00EC576F">
        <w:rPr>
          <w:rFonts w:asciiTheme="majorHAnsi" w:hAnsiTheme="majorHAnsi" w:cs="Times New Roman"/>
          <w:color w:val="000000" w:themeColor="text1"/>
        </w:rPr>
        <w:t xml:space="preserve"> </w:t>
      </w:r>
      <w:r w:rsidRPr="00C755A3">
        <w:rPr>
          <w:rFonts w:asciiTheme="majorHAnsi" w:hAnsiTheme="majorHAnsi" w:cs="Kievit Offc Pro"/>
          <w:color w:val="000000" w:themeColor="text1"/>
        </w:rPr>
        <w:t xml:space="preserve">The cure that Ersdal underwent caused him to question why he was healed while others that received reflexology treatments did not always get the same healing results.  </w:t>
      </w:r>
    </w:p>
    <w:p w14:paraId="7A9515A6" w14:textId="03D94102" w:rsidR="000862A4" w:rsidRPr="00C755A3" w:rsidRDefault="00EC576F" w:rsidP="00D056B1">
      <w:pPr>
        <w:spacing w:before="100" w:beforeAutospacing="1" w:after="100" w:afterAutospacing="1"/>
        <w:rPr>
          <w:rFonts w:asciiTheme="majorHAnsi" w:hAnsiTheme="majorHAnsi" w:cs="Kievit Offc Pro"/>
          <w:color w:val="000000" w:themeColor="text1"/>
        </w:rPr>
      </w:pPr>
      <w:r w:rsidRPr="00C755A3">
        <w:rPr>
          <w:rFonts w:asciiTheme="majorHAnsi" w:hAnsiTheme="majorHAnsi" w:cs="Kievit Offc Pro"/>
          <w:noProof/>
          <w:color w:val="000000" w:themeColor="text1"/>
        </w:rPr>
        <w:drawing>
          <wp:anchor distT="0" distB="0" distL="114300" distR="114300" simplePos="0" relativeHeight="251678720" behindDoc="0" locked="0" layoutInCell="1" allowOverlap="1" wp14:anchorId="4E445633" wp14:editId="527594C6">
            <wp:simplePos x="0" y="0"/>
            <wp:positionH relativeFrom="column">
              <wp:posOffset>3564255</wp:posOffset>
            </wp:positionH>
            <wp:positionV relativeFrom="paragraph">
              <wp:posOffset>963295</wp:posOffset>
            </wp:positionV>
            <wp:extent cx="1998980" cy="2999105"/>
            <wp:effectExtent l="25400" t="25400" r="33020" b="2349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a Body with ENTIRETY.png"/>
                    <pic:cNvPicPr/>
                  </pic:nvPicPr>
                  <pic:blipFill>
                    <a:blip r:embed="rId28">
                      <a:extLst>
                        <a:ext uri="{28A0092B-C50C-407E-A947-70E740481C1C}">
                          <a14:useLocalDpi xmlns:a14="http://schemas.microsoft.com/office/drawing/2010/main" val="0"/>
                        </a:ext>
                      </a:extLst>
                    </a:blip>
                    <a:stretch>
                      <a:fillRect/>
                    </a:stretch>
                  </pic:blipFill>
                  <pic:spPr>
                    <a:xfrm>
                      <a:off x="0" y="0"/>
                      <a:ext cx="1998980" cy="299910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D056B1" w:rsidRPr="00C755A3">
        <w:rPr>
          <w:rFonts w:asciiTheme="majorHAnsi" w:hAnsiTheme="majorHAnsi" w:cs="Kievit Offc Pro"/>
          <w:color w:val="000000" w:themeColor="text1"/>
        </w:rPr>
        <w:t>Ersdal devoted the next twenty-six years of his life studying anatomy and physiology.  Ersdal was able to treat thousands of patients, which helped him in the development of over a hundred pathology charts.</w:t>
      </w:r>
      <w:r>
        <w:rPr>
          <w:rFonts w:asciiTheme="majorHAnsi" w:hAnsiTheme="majorHAnsi" w:cs="Kievit Offc Pro"/>
          <w:color w:val="000000" w:themeColor="text1"/>
        </w:rPr>
        <w:t xml:space="preserve"> </w:t>
      </w:r>
      <w:r w:rsidR="00D056B1" w:rsidRPr="00C755A3">
        <w:rPr>
          <w:rFonts w:asciiTheme="majorHAnsi" w:hAnsiTheme="majorHAnsi" w:cs="Kievit Offc Pro"/>
          <w:color w:val="000000" w:themeColor="text1"/>
        </w:rPr>
        <w:t xml:space="preserve"> Through his research and further inspiration he discovered additional signals and treatments on the feet that had not been used with reflexology.   </w:t>
      </w:r>
    </w:p>
    <w:p w14:paraId="339E3997" w14:textId="2331FC02" w:rsidR="00D056B1" w:rsidRPr="00C755A3" w:rsidRDefault="00D056B1" w:rsidP="00D056B1">
      <w:pPr>
        <w:spacing w:before="100" w:beforeAutospacing="1" w:after="100" w:afterAutospacing="1"/>
        <w:rPr>
          <w:rFonts w:asciiTheme="majorHAnsi" w:hAnsiTheme="majorHAnsi" w:cs="Kievit Offc Pro"/>
          <w:color w:val="000000" w:themeColor="text1"/>
        </w:rPr>
      </w:pPr>
      <w:r w:rsidRPr="00C755A3">
        <w:rPr>
          <w:rFonts w:asciiTheme="majorHAnsi" w:hAnsiTheme="majorHAnsi" w:cs="Kievit Offc Pro"/>
          <w:color w:val="000000" w:themeColor="text1"/>
        </w:rPr>
        <w:t xml:space="preserve">Ersdal was convinced by his research and inspiration that </w:t>
      </w:r>
      <w:r w:rsidRPr="00C755A3">
        <w:rPr>
          <w:rFonts w:asciiTheme="majorHAnsi" w:hAnsiTheme="majorHAnsi" w:cs="Kievit Offc Pro"/>
          <w:b/>
          <w:color w:val="000000" w:themeColor="text1"/>
        </w:rPr>
        <w:t>the body needed to be treated in its entirety</w:t>
      </w:r>
      <w:r w:rsidRPr="00C755A3">
        <w:rPr>
          <w:rFonts w:asciiTheme="majorHAnsi" w:hAnsiTheme="majorHAnsi" w:cs="Kievit Offc Pro"/>
          <w:color w:val="000000" w:themeColor="text1"/>
        </w:rPr>
        <w:t xml:space="preserve">.  This assertion went against just treating the symptomatic areas that was the main focus of reflexology at that time.  Ersdal named his technique </w:t>
      </w:r>
      <w:r w:rsidRPr="00C755A3">
        <w:rPr>
          <w:rFonts w:asciiTheme="majorHAnsi" w:hAnsiTheme="majorHAnsi" w:cs="Kievit Offc Pro"/>
          <w:b/>
          <w:i/>
          <w:color w:val="000000" w:themeColor="text1"/>
        </w:rPr>
        <w:t>Foot Zone Therapy</w:t>
      </w:r>
      <w:r w:rsidRPr="00C755A3">
        <w:rPr>
          <w:rFonts w:asciiTheme="majorHAnsi" w:hAnsiTheme="majorHAnsi" w:cs="Kievit Offc Pro"/>
          <w:color w:val="000000" w:themeColor="text1"/>
        </w:rPr>
        <w:t xml:space="preserve">.  Ersdal opened the </w:t>
      </w:r>
      <w:r w:rsidRPr="00C755A3">
        <w:rPr>
          <w:rFonts w:asciiTheme="majorHAnsi" w:hAnsiTheme="majorHAnsi" w:cs="Times New Roman"/>
          <w:color w:val="000000" w:themeColor="text1"/>
        </w:rPr>
        <w:t>Center for Alternative Medicine in Kirstiansand, Norway.  Because of his life’s work, Dr. Ersdal and his Foot Zone Therapy method became famous in Europe and throughout the world.</w:t>
      </w:r>
      <w:r w:rsidRPr="00C755A3">
        <w:rPr>
          <w:rFonts w:asciiTheme="majorHAnsi" w:hAnsiTheme="majorHAnsi" w:cs="Times New Roman"/>
          <w:i/>
          <w:color w:val="000000" w:themeColor="text1"/>
        </w:rPr>
        <w:t xml:space="preserve">  </w:t>
      </w:r>
      <w:r w:rsidRPr="00C755A3">
        <w:rPr>
          <w:rFonts w:asciiTheme="majorHAnsi" w:hAnsiTheme="majorHAnsi" w:cs="Kievit Offc Pro"/>
          <w:color w:val="000000" w:themeColor="text1"/>
        </w:rPr>
        <w:t xml:space="preserve">Because of his many discoveries, reflexology charts have evolved to resemble more like Ersdal’s Foot Zone Therapy charts.   </w:t>
      </w:r>
    </w:p>
    <w:p w14:paraId="5814226E" w14:textId="60126908" w:rsidR="00D056B1" w:rsidRPr="00C755A3" w:rsidRDefault="00D056B1" w:rsidP="00D056B1">
      <w:pPr>
        <w:rPr>
          <w:rFonts w:asciiTheme="majorHAnsi" w:hAnsiTheme="majorHAnsi" w:cs="Kievit Offc Pro"/>
          <w:color w:val="000000" w:themeColor="text1"/>
        </w:rPr>
      </w:pPr>
    </w:p>
    <w:p w14:paraId="2C036083" w14:textId="77777777" w:rsidR="00C33B7E" w:rsidRPr="00C755A3" w:rsidRDefault="00C33B7E" w:rsidP="00D056B1">
      <w:pPr>
        <w:rPr>
          <w:rFonts w:asciiTheme="majorHAnsi" w:hAnsiTheme="majorHAnsi" w:cs="Kievit Offc Pro"/>
          <w:color w:val="000000" w:themeColor="text1"/>
        </w:rPr>
      </w:pPr>
    </w:p>
    <w:p w14:paraId="1779C83B" w14:textId="7381AA57" w:rsidR="00D056B1" w:rsidRPr="00C755A3" w:rsidRDefault="00D056B1" w:rsidP="00D056B1">
      <w:pPr>
        <w:rPr>
          <w:rFonts w:asciiTheme="majorHAnsi" w:hAnsiTheme="majorHAnsi" w:cs="Kievit Offc Pro"/>
          <w:color w:val="000000" w:themeColor="text1"/>
        </w:rPr>
      </w:pPr>
    </w:p>
    <w:p w14:paraId="5D1E77DF" w14:textId="77777777" w:rsidR="00C33B7E" w:rsidRPr="00C755A3" w:rsidRDefault="00C33B7E" w:rsidP="00D056B1">
      <w:pPr>
        <w:rPr>
          <w:rFonts w:asciiTheme="majorHAnsi" w:hAnsiTheme="majorHAnsi" w:cs="Kievit Offc Pro"/>
          <w:color w:val="000000" w:themeColor="text1"/>
        </w:rPr>
      </w:pPr>
    </w:p>
    <w:p w14:paraId="74E99D25" w14:textId="77777777" w:rsidR="00C33B7E" w:rsidRPr="00C755A3" w:rsidRDefault="00C33B7E" w:rsidP="00D056B1">
      <w:pPr>
        <w:rPr>
          <w:rFonts w:asciiTheme="majorHAnsi" w:hAnsiTheme="majorHAnsi" w:cs="Kievit Offc Pro"/>
          <w:color w:val="000000" w:themeColor="text1"/>
        </w:rPr>
      </w:pPr>
    </w:p>
    <w:p w14:paraId="495A925A" w14:textId="1992976A" w:rsidR="00D056B1" w:rsidRPr="00C755A3" w:rsidRDefault="00D056B1" w:rsidP="00D056B1">
      <w:pPr>
        <w:rPr>
          <w:rFonts w:asciiTheme="majorHAnsi" w:hAnsiTheme="majorHAnsi" w:cs="Kievit Offc Pro"/>
          <w:color w:val="000000" w:themeColor="text1"/>
        </w:rPr>
      </w:pPr>
      <w:r w:rsidRPr="00C755A3">
        <w:rPr>
          <w:rFonts w:asciiTheme="majorHAnsi" w:hAnsiTheme="majorHAnsi" w:cs="Kievit Offc Pro"/>
          <w:color w:val="000000" w:themeColor="text1"/>
        </w:rPr>
        <w:t xml:space="preserve">In 1989, Katri Nordblom, a former patient, student and instructor of Ersdal’s, invited </w:t>
      </w:r>
      <w:r w:rsidR="00DE6B78" w:rsidRPr="00C755A3">
        <w:rPr>
          <w:rFonts w:asciiTheme="majorHAnsi" w:hAnsiTheme="majorHAnsi" w:cs="Kievit Offc Pro"/>
          <w:color w:val="000000" w:themeColor="text1"/>
        </w:rPr>
        <w:t>Dr. Charles</w:t>
      </w:r>
      <w:r w:rsidRPr="00C755A3">
        <w:rPr>
          <w:rFonts w:asciiTheme="majorHAnsi" w:hAnsiTheme="majorHAnsi" w:cs="Kievit Offc Pro"/>
          <w:color w:val="000000" w:themeColor="text1"/>
        </w:rPr>
        <w:t xml:space="preserve"> Ersdal to come to Montana and teach his first eleven students Foot Zone Therapy in the USA</w:t>
      </w:r>
      <w:r w:rsidRPr="00C755A3">
        <w:rPr>
          <w:rFonts w:asciiTheme="majorHAnsi" w:hAnsiTheme="majorHAnsi" w:cs="Kievit Offc Pro"/>
          <w:b/>
          <w:i/>
          <w:color w:val="000000" w:themeColor="text1"/>
        </w:rPr>
        <w:t>.</w:t>
      </w:r>
      <w:r w:rsidRPr="00C755A3">
        <w:rPr>
          <w:rFonts w:asciiTheme="majorHAnsi" w:hAnsiTheme="majorHAnsi" w:cs="Kievit Offc Pro"/>
          <w:color w:val="000000" w:themeColor="text1"/>
        </w:rPr>
        <w:t xml:space="preserve">  </w:t>
      </w:r>
    </w:p>
    <w:p w14:paraId="32AD754A" w14:textId="30941703" w:rsidR="00D056B1" w:rsidRPr="00C755A3" w:rsidRDefault="00D056B1" w:rsidP="00D056B1">
      <w:pPr>
        <w:rPr>
          <w:rFonts w:asciiTheme="majorHAnsi" w:hAnsiTheme="majorHAnsi" w:cs="Kievit Offc Pro"/>
          <w:color w:val="000000" w:themeColor="text1"/>
        </w:rPr>
      </w:pPr>
    </w:p>
    <w:p w14:paraId="4379759E" w14:textId="20D12178" w:rsidR="00D056B1" w:rsidRPr="00C755A3" w:rsidRDefault="00967822" w:rsidP="00D056B1">
      <w:pPr>
        <w:rPr>
          <w:rFonts w:asciiTheme="majorHAnsi" w:hAnsiTheme="majorHAnsi" w:cs="Kievit Offc Pro"/>
          <w:color w:val="000000" w:themeColor="text1"/>
        </w:rPr>
      </w:pPr>
      <w:r w:rsidRPr="00C755A3">
        <w:rPr>
          <w:rFonts w:asciiTheme="majorHAnsi" w:hAnsiTheme="majorHAnsi" w:cs="Kievit Offc Pro"/>
          <w:noProof/>
          <w:color w:val="000000" w:themeColor="text1"/>
        </w:rPr>
        <w:drawing>
          <wp:anchor distT="0" distB="0" distL="114300" distR="114300" simplePos="0" relativeHeight="251673600" behindDoc="0" locked="0" layoutInCell="1" allowOverlap="1" wp14:anchorId="0ECAA3CA" wp14:editId="11FDC9F8">
            <wp:simplePos x="0" y="0"/>
            <wp:positionH relativeFrom="column">
              <wp:posOffset>685800</wp:posOffset>
            </wp:positionH>
            <wp:positionV relativeFrom="paragraph">
              <wp:posOffset>78740</wp:posOffset>
            </wp:positionV>
            <wp:extent cx="3968750" cy="2910840"/>
            <wp:effectExtent l="203200" t="203200" r="222250" b="238760"/>
            <wp:wrapThrough wrapText="bothSides">
              <wp:wrapPolygon edited="0">
                <wp:start x="-829" y="-1508"/>
                <wp:lineTo x="-1106" y="1885"/>
                <wp:lineTo x="-1106" y="21487"/>
                <wp:lineTo x="-829" y="23183"/>
                <wp:lineTo x="22533" y="23183"/>
                <wp:lineTo x="22671" y="1885"/>
                <wp:lineTo x="22395" y="-942"/>
                <wp:lineTo x="22395" y="-1508"/>
                <wp:lineTo x="-829" y="-1508"/>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 Ersdal's 1st US class.jpg"/>
                    <pic:cNvPicPr/>
                  </pic:nvPicPr>
                  <pic:blipFill>
                    <a:blip r:embed="rId29">
                      <a:extLst>
                        <a:ext uri="{28A0092B-C50C-407E-A947-70E740481C1C}">
                          <a14:useLocalDpi xmlns:a14="http://schemas.microsoft.com/office/drawing/2010/main" val="0"/>
                        </a:ext>
                      </a:extLst>
                    </a:blip>
                    <a:stretch>
                      <a:fillRect/>
                    </a:stretch>
                  </pic:blipFill>
                  <pic:spPr>
                    <a:xfrm>
                      <a:off x="0" y="0"/>
                      <a:ext cx="3968750" cy="29108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5A21128" w14:textId="1187C65A" w:rsidR="00D056B1" w:rsidRPr="00C755A3" w:rsidRDefault="00D056B1" w:rsidP="00D056B1">
      <w:pPr>
        <w:rPr>
          <w:rFonts w:asciiTheme="majorHAnsi" w:hAnsiTheme="majorHAnsi" w:cs="Kievit Offc Pro"/>
          <w:color w:val="000000" w:themeColor="text1"/>
        </w:rPr>
      </w:pPr>
    </w:p>
    <w:p w14:paraId="5578EE71" w14:textId="320A15D2" w:rsidR="00D056B1" w:rsidRPr="00C755A3" w:rsidRDefault="00D056B1" w:rsidP="00D056B1">
      <w:pPr>
        <w:rPr>
          <w:rFonts w:asciiTheme="majorHAnsi" w:hAnsiTheme="majorHAnsi" w:cs="Kievit Offc Pro"/>
          <w:color w:val="000000" w:themeColor="text1"/>
        </w:rPr>
      </w:pPr>
    </w:p>
    <w:p w14:paraId="2BDFA301" w14:textId="77777777" w:rsidR="00C33B7E" w:rsidRPr="00C755A3" w:rsidRDefault="00C33B7E" w:rsidP="00D056B1">
      <w:pPr>
        <w:rPr>
          <w:rFonts w:asciiTheme="majorHAnsi" w:hAnsiTheme="majorHAnsi" w:cs="Kievit Offc Pro"/>
          <w:color w:val="000000" w:themeColor="text1"/>
        </w:rPr>
      </w:pPr>
    </w:p>
    <w:p w14:paraId="2EBFD9CC" w14:textId="77777777" w:rsidR="00F26745" w:rsidRPr="00C755A3" w:rsidRDefault="00F26745" w:rsidP="00D056B1">
      <w:pPr>
        <w:rPr>
          <w:rFonts w:asciiTheme="majorHAnsi" w:hAnsiTheme="majorHAnsi" w:cs="Kievit Offc Pro"/>
          <w:color w:val="000000" w:themeColor="text1"/>
        </w:rPr>
      </w:pPr>
    </w:p>
    <w:p w14:paraId="11132920" w14:textId="77777777" w:rsidR="00F26745" w:rsidRPr="00C755A3" w:rsidRDefault="00F26745" w:rsidP="00D056B1">
      <w:pPr>
        <w:rPr>
          <w:rFonts w:asciiTheme="majorHAnsi" w:hAnsiTheme="majorHAnsi" w:cs="Kievit Offc Pro"/>
          <w:color w:val="000000" w:themeColor="text1"/>
        </w:rPr>
      </w:pPr>
    </w:p>
    <w:p w14:paraId="271D6514" w14:textId="77777777" w:rsidR="00F26745" w:rsidRPr="00C755A3" w:rsidRDefault="00F26745" w:rsidP="00D056B1">
      <w:pPr>
        <w:rPr>
          <w:rFonts w:asciiTheme="majorHAnsi" w:hAnsiTheme="majorHAnsi" w:cs="Kievit Offc Pro"/>
          <w:color w:val="000000" w:themeColor="text1"/>
        </w:rPr>
      </w:pPr>
    </w:p>
    <w:p w14:paraId="2DBB6970" w14:textId="77777777" w:rsidR="00F26745" w:rsidRPr="00C755A3" w:rsidRDefault="00F26745" w:rsidP="00D056B1">
      <w:pPr>
        <w:rPr>
          <w:rFonts w:asciiTheme="majorHAnsi" w:hAnsiTheme="majorHAnsi" w:cs="Kievit Offc Pro"/>
          <w:color w:val="000000" w:themeColor="text1"/>
        </w:rPr>
      </w:pPr>
    </w:p>
    <w:p w14:paraId="7E6B21BC" w14:textId="77777777" w:rsidR="00F26745" w:rsidRPr="00C755A3" w:rsidRDefault="00F26745" w:rsidP="00D056B1">
      <w:pPr>
        <w:rPr>
          <w:rFonts w:asciiTheme="majorHAnsi" w:hAnsiTheme="majorHAnsi" w:cs="Kievit Offc Pro"/>
          <w:color w:val="000000" w:themeColor="text1"/>
        </w:rPr>
      </w:pPr>
    </w:p>
    <w:p w14:paraId="6EFA1BDC" w14:textId="77777777" w:rsidR="00F26745" w:rsidRPr="00C755A3" w:rsidRDefault="00F26745" w:rsidP="00D056B1">
      <w:pPr>
        <w:rPr>
          <w:rFonts w:asciiTheme="majorHAnsi" w:hAnsiTheme="majorHAnsi" w:cs="Kievit Offc Pro"/>
          <w:color w:val="000000" w:themeColor="text1"/>
        </w:rPr>
      </w:pPr>
    </w:p>
    <w:p w14:paraId="0C0BBCCA" w14:textId="77777777" w:rsidR="00F26745" w:rsidRPr="00C755A3" w:rsidRDefault="00F26745" w:rsidP="00D056B1">
      <w:pPr>
        <w:rPr>
          <w:rFonts w:asciiTheme="majorHAnsi" w:hAnsiTheme="majorHAnsi" w:cs="Kievit Offc Pro"/>
          <w:color w:val="000000" w:themeColor="text1"/>
        </w:rPr>
      </w:pPr>
    </w:p>
    <w:p w14:paraId="21BF93E9" w14:textId="77777777" w:rsidR="00F26745" w:rsidRPr="00C755A3" w:rsidRDefault="00F26745" w:rsidP="00D056B1">
      <w:pPr>
        <w:rPr>
          <w:rFonts w:asciiTheme="majorHAnsi" w:hAnsiTheme="majorHAnsi" w:cs="Kievit Offc Pro"/>
          <w:color w:val="000000" w:themeColor="text1"/>
        </w:rPr>
      </w:pPr>
    </w:p>
    <w:p w14:paraId="4D9A27F6" w14:textId="77777777" w:rsidR="00F26745" w:rsidRPr="00C755A3" w:rsidRDefault="00F26745" w:rsidP="00D056B1">
      <w:pPr>
        <w:rPr>
          <w:rFonts w:asciiTheme="majorHAnsi" w:hAnsiTheme="majorHAnsi" w:cs="Kievit Offc Pro"/>
          <w:color w:val="000000" w:themeColor="text1"/>
        </w:rPr>
      </w:pPr>
    </w:p>
    <w:p w14:paraId="2DFBEBCC" w14:textId="51EC0DED" w:rsidR="00F26745" w:rsidRPr="00C755A3" w:rsidRDefault="00F26745" w:rsidP="00D056B1">
      <w:pPr>
        <w:rPr>
          <w:rFonts w:asciiTheme="majorHAnsi" w:hAnsiTheme="majorHAnsi" w:cs="Kievit Offc Pro"/>
          <w:color w:val="000000" w:themeColor="text1"/>
        </w:rPr>
      </w:pPr>
    </w:p>
    <w:p w14:paraId="3491CC60" w14:textId="77777777" w:rsidR="00F26745" w:rsidRPr="00C755A3" w:rsidRDefault="00F26745" w:rsidP="00D056B1">
      <w:pPr>
        <w:rPr>
          <w:rFonts w:asciiTheme="majorHAnsi" w:hAnsiTheme="majorHAnsi" w:cs="Kievit Offc Pro"/>
          <w:color w:val="000000" w:themeColor="text1"/>
        </w:rPr>
      </w:pPr>
    </w:p>
    <w:p w14:paraId="585A3B7E" w14:textId="77777777" w:rsidR="00F26745" w:rsidRPr="00C755A3" w:rsidRDefault="00F26745" w:rsidP="00D056B1">
      <w:pPr>
        <w:rPr>
          <w:rFonts w:asciiTheme="majorHAnsi" w:hAnsiTheme="majorHAnsi" w:cs="Kievit Offc Pro"/>
          <w:color w:val="000000" w:themeColor="text1"/>
        </w:rPr>
      </w:pPr>
    </w:p>
    <w:p w14:paraId="18A92898" w14:textId="48B648E9" w:rsidR="00F26745" w:rsidRPr="00C755A3" w:rsidRDefault="00F26745" w:rsidP="00D056B1">
      <w:pPr>
        <w:rPr>
          <w:rFonts w:asciiTheme="majorHAnsi" w:hAnsiTheme="majorHAnsi" w:cs="Kievit Offc Pro"/>
          <w:color w:val="000000" w:themeColor="text1"/>
        </w:rPr>
      </w:pPr>
    </w:p>
    <w:p w14:paraId="2B478637" w14:textId="704C0B5B" w:rsidR="00F26745" w:rsidRPr="00C755A3" w:rsidRDefault="00967822" w:rsidP="00D056B1">
      <w:pPr>
        <w:rPr>
          <w:rFonts w:asciiTheme="majorHAnsi" w:hAnsiTheme="majorHAnsi" w:cs="Kievit Offc Pro"/>
          <w:color w:val="000000" w:themeColor="text1"/>
        </w:rPr>
      </w:pPr>
      <w:r w:rsidRPr="00C755A3">
        <w:rPr>
          <w:rFonts w:asciiTheme="majorHAnsi" w:hAnsiTheme="majorHAnsi" w:cs="Kievit Offc Pro"/>
          <w:noProof/>
          <w:color w:val="000000" w:themeColor="text1"/>
        </w:rPr>
        <mc:AlternateContent>
          <mc:Choice Requires="wps">
            <w:drawing>
              <wp:anchor distT="0" distB="0" distL="114300" distR="114300" simplePos="0" relativeHeight="251674624" behindDoc="0" locked="0" layoutInCell="1" allowOverlap="1" wp14:anchorId="2D223295" wp14:editId="26D87A6A">
                <wp:simplePos x="0" y="0"/>
                <wp:positionH relativeFrom="column">
                  <wp:posOffset>846455</wp:posOffset>
                </wp:positionH>
                <wp:positionV relativeFrom="paragraph">
                  <wp:posOffset>65405</wp:posOffset>
                </wp:positionV>
                <wp:extent cx="3776345"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77634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56B81" w14:textId="057984F3" w:rsidR="00EF41F9" w:rsidRPr="00FD67B3" w:rsidRDefault="00EF41F9" w:rsidP="00D056B1">
                            <w:pPr>
                              <w:ind w:right="-3528"/>
                              <w:rPr>
                                <w:rFonts w:ascii="Kievit Offc Pro" w:hAnsi="Kievit Offc Pro" w:cs="Kievit Offc Pro"/>
                                <w:color w:val="1A1818"/>
                                <w:sz w:val="18"/>
                                <w:szCs w:val="18"/>
                              </w:rPr>
                            </w:pPr>
                            <w:r>
                              <w:rPr>
                                <w:rFonts w:ascii="Kievit Offc Pro" w:hAnsi="Kievit Offc Pro" w:cs="Kievit Offc Pro"/>
                                <w:color w:val="1A1818"/>
                                <w:sz w:val="18"/>
                                <w:szCs w:val="18"/>
                              </w:rPr>
                              <w:t xml:space="preserve">In 1991, Dr. Ersdal’s (in cowboy hat) with his first graduates of US students. </w:t>
                            </w:r>
                          </w:p>
                          <w:p w14:paraId="2D2A1619" w14:textId="77777777" w:rsidR="00EF41F9" w:rsidRDefault="00EF41F9" w:rsidP="00D056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66.65pt;margin-top:5.15pt;width:297.3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" filled="f" stroked="f">
                <v:textbox>
                  <w:txbxContent>
                    <w:p w14:paraId="47F56B81" w14:textId="057984F3" w:rsidR="00EF41F9" w:rsidRPr="00FD67B3" w:rsidRDefault="00EF41F9" w:rsidP="00D056B1">
                      <w:pPr>
                        <w:ind w:right="-3528"/>
                        <w:rPr>
                          <w:rFonts w:ascii="Kievit Offc Pro" w:hAnsi="Kievit Offc Pro" w:cs="Kievit Offc Pro"/>
                          <w:color w:val="1A1818"/>
                          <w:sz w:val="18"/>
                          <w:szCs w:val="18"/>
                        </w:rPr>
                      </w:pPr>
                      <w:r>
                        <w:rPr>
                          <w:rFonts w:ascii="Kievit Offc Pro" w:hAnsi="Kievit Offc Pro" w:cs="Kievit Offc Pro"/>
                          <w:color w:val="1A1818"/>
                          <w:sz w:val="18"/>
                          <w:szCs w:val="18"/>
                        </w:rPr>
                        <w:t xml:space="preserve">In 1991, Dr. Ersdal’s (in cowboy hat) with his first graduates of US students. </w:t>
                      </w:r>
                    </w:p>
                    <w:p w14:paraId="2D2A1619" w14:textId="77777777" w:rsidR="00EF41F9" w:rsidRDefault="00EF41F9" w:rsidP="00D056B1"/>
                  </w:txbxContent>
                </v:textbox>
                <w10:wrap type="square"/>
              </v:shape>
            </w:pict>
          </mc:Fallback>
        </mc:AlternateContent>
      </w:r>
    </w:p>
    <w:p w14:paraId="71F4BF86" w14:textId="1C28DB0C" w:rsidR="00F26745" w:rsidRPr="00C755A3" w:rsidRDefault="00F26745" w:rsidP="00D056B1">
      <w:pPr>
        <w:rPr>
          <w:rFonts w:asciiTheme="majorHAnsi" w:hAnsiTheme="majorHAnsi" w:cs="Kievit Offc Pro"/>
          <w:color w:val="000000" w:themeColor="text1"/>
        </w:rPr>
      </w:pPr>
    </w:p>
    <w:p w14:paraId="63CD6B68" w14:textId="2F15BEF8" w:rsidR="00F26745" w:rsidRPr="00C755A3" w:rsidRDefault="00F26745" w:rsidP="00D056B1">
      <w:pPr>
        <w:rPr>
          <w:rFonts w:asciiTheme="majorHAnsi" w:hAnsiTheme="majorHAnsi" w:cs="Kievit Offc Pro"/>
          <w:color w:val="000000" w:themeColor="text1"/>
        </w:rPr>
      </w:pPr>
    </w:p>
    <w:p w14:paraId="19ADB8A9" w14:textId="304E42AD" w:rsidR="00D056B1" w:rsidRPr="00C755A3" w:rsidRDefault="00D056B1" w:rsidP="00D056B1">
      <w:pPr>
        <w:rPr>
          <w:rFonts w:asciiTheme="majorHAnsi" w:hAnsiTheme="majorHAnsi" w:cs="Kievit Offc Pro"/>
          <w:color w:val="000000" w:themeColor="text1"/>
        </w:rPr>
      </w:pPr>
      <w:r w:rsidRPr="00C755A3">
        <w:rPr>
          <w:rFonts w:asciiTheme="majorHAnsi" w:hAnsiTheme="majorHAnsi" w:cs="Kievit Offc Pro"/>
          <w:color w:val="000000" w:themeColor="text1"/>
        </w:rPr>
        <w:t xml:space="preserve">In the spring of 1992, the first </w:t>
      </w:r>
      <w:r w:rsidRPr="00C755A3">
        <w:rPr>
          <w:rFonts w:asciiTheme="majorHAnsi" w:hAnsiTheme="majorHAnsi" w:cs="Kievit Offc Pro"/>
          <w:b/>
          <w:i/>
          <w:color w:val="000000" w:themeColor="text1"/>
        </w:rPr>
        <w:t>Foot Zone Therapy</w:t>
      </w:r>
      <w:r w:rsidRPr="00C755A3">
        <w:rPr>
          <w:rFonts w:asciiTheme="majorHAnsi" w:hAnsiTheme="majorHAnsi" w:cs="Kievit Offc Pro"/>
          <w:color w:val="000000" w:themeColor="text1"/>
        </w:rPr>
        <w:t xml:space="preserve"> class taught in </w:t>
      </w:r>
      <w:r w:rsidRPr="00C755A3">
        <w:rPr>
          <w:rFonts w:asciiTheme="majorHAnsi" w:hAnsiTheme="majorHAnsi" w:cs="Kievit Offc Pro"/>
          <w:b/>
          <w:color w:val="000000" w:themeColor="text1"/>
        </w:rPr>
        <w:t>Utah</w:t>
      </w:r>
      <w:r w:rsidRPr="00C755A3">
        <w:rPr>
          <w:rFonts w:asciiTheme="majorHAnsi" w:hAnsiTheme="majorHAnsi" w:cs="Kievit Offc Pro"/>
          <w:color w:val="000000" w:themeColor="text1"/>
        </w:rPr>
        <w:t xml:space="preserve"> was in </w:t>
      </w:r>
      <w:r w:rsidRPr="00C755A3">
        <w:rPr>
          <w:rFonts w:asciiTheme="majorHAnsi" w:hAnsiTheme="majorHAnsi" w:cs="Kievit Offc Pro"/>
          <w:b/>
          <w:color w:val="000000" w:themeColor="text1"/>
        </w:rPr>
        <w:t>Amber Jensen’s</w:t>
      </w:r>
      <w:r w:rsidRPr="00C755A3">
        <w:rPr>
          <w:rFonts w:asciiTheme="majorHAnsi" w:hAnsiTheme="majorHAnsi" w:cs="Kievit Offc Pro"/>
          <w:color w:val="000000" w:themeColor="text1"/>
        </w:rPr>
        <w:t xml:space="preserve"> home located in Sandy, UT.  There were three other students in her class, Jeanne Harold,</w:t>
      </w:r>
      <w:r w:rsidRPr="00C755A3">
        <w:rPr>
          <w:rFonts w:asciiTheme="majorHAnsi" w:hAnsiTheme="majorHAnsi" w:cs="Kievit Offc Pro"/>
          <w:b/>
          <w:color w:val="000000" w:themeColor="text1"/>
        </w:rPr>
        <w:t xml:space="preserve"> </w:t>
      </w:r>
      <w:r w:rsidRPr="00C755A3">
        <w:rPr>
          <w:rFonts w:asciiTheme="majorHAnsi" w:hAnsiTheme="majorHAnsi" w:cs="Kievit Offc Pro"/>
          <w:color w:val="000000" w:themeColor="text1"/>
        </w:rPr>
        <w:t>Libby Smith and Irene Weatherston</w:t>
      </w:r>
      <w:r w:rsidR="00F80BC6">
        <w:rPr>
          <w:rFonts w:asciiTheme="majorHAnsi" w:hAnsiTheme="majorHAnsi" w:cs="Kievit Offc Pro"/>
          <w:b/>
          <w:color w:val="000000" w:themeColor="text1"/>
        </w:rPr>
        <w:t xml:space="preserve">.  </w:t>
      </w:r>
      <w:r w:rsidRPr="00C755A3">
        <w:rPr>
          <w:rFonts w:asciiTheme="majorHAnsi" w:hAnsiTheme="majorHAnsi" w:cs="Kievit Offc Pro"/>
          <w:color w:val="000000" w:themeColor="text1"/>
        </w:rPr>
        <w:t xml:space="preserve">Together they were instructed and taught by Dr. Charles Ersdal himself, Katri </w:t>
      </w:r>
      <w:r w:rsidR="00F80BC6">
        <w:rPr>
          <w:rFonts w:asciiTheme="majorHAnsi" w:hAnsiTheme="majorHAnsi" w:cs="Kievit Offc Pro"/>
          <w:color w:val="000000" w:themeColor="text1"/>
        </w:rPr>
        <w:t>Nordblom and Julie Holderegger.</w:t>
      </w:r>
      <w:r w:rsidRPr="00C755A3">
        <w:rPr>
          <w:rFonts w:asciiTheme="majorHAnsi" w:hAnsiTheme="majorHAnsi" w:cs="Kievit Offc Pro"/>
          <w:color w:val="000000" w:themeColor="text1"/>
        </w:rPr>
        <w:t xml:space="preserve"> </w:t>
      </w:r>
      <w:r w:rsidRPr="00C755A3">
        <w:rPr>
          <w:rFonts w:asciiTheme="majorHAnsi" w:hAnsiTheme="majorHAnsi" w:cs="Kievit Offc Pro"/>
          <w:b/>
          <w:color w:val="000000" w:themeColor="text1"/>
        </w:rPr>
        <w:t xml:space="preserve"> </w:t>
      </w:r>
      <w:r w:rsidRPr="00C755A3">
        <w:rPr>
          <w:rFonts w:asciiTheme="majorHAnsi" w:hAnsiTheme="majorHAnsi" w:cs="Kievit Offc Pro"/>
          <w:color w:val="000000" w:themeColor="text1"/>
        </w:rPr>
        <w:t>Amber passed her boards and received her Certificate Foot Zone Therapy in April 1994.  She started teaching foot zone therapy in 1996.</w:t>
      </w:r>
    </w:p>
    <w:p w14:paraId="3891EF35" w14:textId="77777777" w:rsidR="00D056B1" w:rsidRPr="00C755A3" w:rsidRDefault="00D056B1" w:rsidP="00D056B1">
      <w:pPr>
        <w:rPr>
          <w:rFonts w:asciiTheme="majorHAnsi" w:hAnsiTheme="majorHAnsi" w:cs="Kievit Offc Pro"/>
          <w:color w:val="000000" w:themeColor="text1"/>
        </w:rPr>
      </w:pPr>
    </w:p>
    <w:p w14:paraId="5192867D" w14:textId="789DF76B" w:rsidR="00D056B1" w:rsidRPr="00C755A3" w:rsidRDefault="00F80BC6" w:rsidP="00D056B1">
      <w:pPr>
        <w:rPr>
          <w:rFonts w:asciiTheme="majorHAnsi" w:eastAsia="Times New Roman" w:hAnsiTheme="majorHAnsi" w:cs="Times New Roman"/>
          <w:color w:val="000000" w:themeColor="text1"/>
        </w:rPr>
      </w:pPr>
      <w:r>
        <w:rPr>
          <w:rFonts w:asciiTheme="majorHAnsi" w:hAnsiTheme="majorHAnsi" w:cs="Kievit Offc Pro"/>
          <w:color w:val="000000" w:themeColor="text1"/>
        </w:rPr>
        <w:t xml:space="preserve">In </w:t>
      </w:r>
      <w:r w:rsidR="007D3F28">
        <w:rPr>
          <w:rFonts w:asciiTheme="majorHAnsi" w:hAnsiTheme="majorHAnsi" w:cs="Kievit Offc Pro"/>
          <w:color w:val="000000" w:themeColor="text1"/>
        </w:rPr>
        <w:t xml:space="preserve">early </w:t>
      </w:r>
      <w:r>
        <w:rPr>
          <w:rFonts w:asciiTheme="majorHAnsi" w:hAnsiTheme="majorHAnsi" w:cs="Kievit Offc Pro"/>
          <w:color w:val="000000" w:themeColor="text1"/>
        </w:rPr>
        <w:t>1995</w:t>
      </w:r>
      <w:r w:rsidR="00D056B1" w:rsidRPr="00C755A3">
        <w:rPr>
          <w:rFonts w:asciiTheme="majorHAnsi" w:hAnsiTheme="majorHAnsi" w:cs="Kievit Offc Pro"/>
          <w:color w:val="000000" w:themeColor="text1"/>
        </w:rPr>
        <w:t xml:space="preserve">, </w:t>
      </w:r>
      <w:r>
        <w:rPr>
          <w:rFonts w:asciiTheme="majorHAnsi" w:hAnsiTheme="majorHAnsi" w:cs="Kievit Offc Pro"/>
          <w:color w:val="000000" w:themeColor="text1"/>
        </w:rPr>
        <w:t xml:space="preserve">Ersdal severed ties with </w:t>
      </w:r>
      <w:r w:rsidR="00D056B1" w:rsidRPr="00C755A3">
        <w:rPr>
          <w:rFonts w:asciiTheme="majorHAnsi" w:hAnsiTheme="majorHAnsi" w:cs="Kievit Offc Pro"/>
          <w:color w:val="000000" w:themeColor="text1"/>
        </w:rPr>
        <w:t xml:space="preserve">Nordblom </w:t>
      </w:r>
      <w:r>
        <w:rPr>
          <w:rFonts w:asciiTheme="majorHAnsi" w:hAnsiTheme="majorHAnsi" w:cs="Kievit Offc Pro"/>
          <w:color w:val="000000" w:themeColor="text1"/>
        </w:rPr>
        <w:t>because a difference of opinion</w:t>
      </w:r>
      <w:r w:rsidR="00D056B1" w:rsidRPr="00C755A3">
        <w:rPr>
          <w:rFonts w:asciiTheme="majorHAnsi" w:hAnsiTheme="majorHAnsi" w:cs="Kievit Offc Pro"/>
          <w:color w:val="000000" w:themeColor="text1"/>
        </w:rPr>
        <w:t xml:space="preserve">.  Ersdal </w:t>
      </w:r>
      <w:r w:rsidR="007D5631">
        <w:rPr>
          <w:rFonts w:asciiTheme="majorHAnsi" w:hAnsiTheme="majorHAnsi" w:cs="Kievit Offc Pro"/>
          <w:color w:val="000000" w:themeColor="text1"/>
        </w:rPr>
        <w:t>only granted another one of his foot zone instructors, Christine Horvath,</w:t>
      </w:r>
      <w:r w:rsidR="00D056B1" w:rsidRPr="00C755A3">
        <w:rPr>
          <w:rFonts w:asciiTheme="majorHAnsi" w:hAnsiTheme="majorHAnsi" w:cs="Kievit Offc Pro"/>
          <w:color w:val="000000" w:themeColor="text1"/>
        </w:rPr>
        <w:t xml:space="preserve"> the rights to use his charts and teaching curric</w:t>
      </w:r>
      <w:r>
        <w:rPr>
          <w:rFonts w:asciiTheme="majorHAnsi" w:hAnsiTheme="majorHAnsi" w:cs="Kievit Offc Pro"/>
          <w:color w:val="000000" w:themeColor="text1"/>
        </w:rPr>
        <w:t xml:space="preserve">ulum to </w:t>
      </w:r>
      <w:r w:rsidR="00D056B1" w:rsidRPr="00C755A3">
        <w:rPr>
          <w:rFonts w:asciiTheme="majorHAnsi" w:hAnsiTheme="majorHAnsi" w:cs="Kievit Offc Pro"/>
          <w:color w:val="000000" w:themeColor="text1"/>
        </w:rPr>
        <w:t>in</w:t>
      </w:r>
      <w:r>
        <w:rPr>
          <w:rFonts w:asciiTheme="majorHAnsi" w:hAnsiTheme="majorHAnsi" w:cs="Kievit Offc Pro"/>
          <w:color w:val="000000" w:themeColor="text1"/>
        </w:rPr>
        <w:t xml:space="preserve"> the US.  </w:t>
      </w:r>
      <w:r w:rsidR="00D056B1" w:rsidRPr="00C755A3">
        <w:rPr>
          <w:rFonts w:asciiTheme="majorHAnsi" w:hAnsiTheme="majorHAnsi" w:cs="Kievit Offc Pro"/>
          <w:color w:val="000000" w:themeColor="text1"/>
        </w:rPr>
        <w:t xml:space="preserve">Horvath lives and continues to teach </w:t>
      </w:r>
      <w:r w:rsidR="007D5631">
        <w:rPr>
          <w:rFonts w:asciiTheme="majorHAnsi" w:hAnsiTheme="majorHAnsi" w:cs="Kievit Offc Pro"/>
          <w:color w:val="000000" w:themeColor="text1"/>
        </w:rPr>
        <w:t xml:space="preserve">foot zoning </w:t>
      </w:r>
      <w:r w:rsidR="00D056B1" w:rsidRPr="00C755A3">
        <w:rPr>
          <w:rFonts w:asciiTheme="majorHAnsi" w:hAnsiTheme="majorHAnsi" w:cs="Kievit Offc Pro"/>
          <w:color w:val="000000" w:themeColor="text1"/>
        </w:rPr>
        <w:t>in Wisconsin</w:t>
      </w:r>
      <w:r w:rsidR="00EF41F9">
        <w:rPr>
          <w:rFonts w:asciiTheme="majorHAnsi" w:hAnsiTheme="majorHAnsi" w:cs="Kievit Offc Pro"/>
          <w:color w:val="000000" w:themeColor="text1"/>
        </w:rPr>
        <w:t xml:space="preserve"> as of this publication (2018)</w:t>
      </w:r>
      <w:r w:rsidR="00D056B1" w:rsidRPr="00C755A3">
        <w:rPr>
          <w:rFonts w:asciiTheme="majorHAnsi" w:hAnsiTheme="majorHAnsi" w:cs="Kievit Offc Pro"/>
          <w:color w:val="000000" w:themeColor="text1"/>
        </w:rPr>
        <w:t>.</w:t>
      </w:r>
      <w:r w:rsidR="007D5631">
        <w:rPr>
          <w:rFonts w:asciiTheme="majorHAnsi" w:eastAsia="Times New Roman" w:hAnsiTheme="majorHAnsi" w:cs="Times New Roman"/>
          <w:color w:val="000000" w:themeColor="text1"/>
        </w:rPr>
        <w:t xml:space="preserve">  </w:t>
      </w:r>
    </w:p>
    <w:p w14:paraId="7D3E5920" w14:textId="77777777" w:rsidR="00D056B1" w:rsidRPr="00C755A3" w:rsidRDefault="00D056B1" w:rsidP="00D056B1">
      <w:pPr>
        <w:rPr>
          <w:rFonts w:asciiTheme="majorHAnsi" w:eastAsia="Times New Roman" w:hAnsiTheme="majorHAnsi" w:cs="Times New Roman"/>
          <w:color w:val="000000" w:themeColor="text1"/>
        </w:rPr>
      </w:pPr>
    </w:p>
    <w:p w14:paraId="586E6259" w14:textId="5F29CF16" w:rsidR="00D056B1" w:rsidRPr="00C755A3" w:rsidRDefault="00D056B1" w:rsidP="00D056B1">
      <w:pPr>
        <w:shd w:val="clear" w:color="auto" w:fill="FFFFFF"/>
        <w:rPr>
          <w:rFonts w:asciiTheme="majorHAnsi" w:eastAsia="Times New Roman" w:hAnsiTheme="majorHAnsi" w:cs="Times New Roman"/>
          <w:color w:val="000000" w:themeColor="text1"/>
        </w:rPr>
      </w:pPr>
      <w:r w:rsidRPr="00C755A3">
        <w:rPr>
          <w:rFonts w:asciiTheme="majorHAnsi" w:eastAsia="Times New Roman" w:hAnsiTheme="majorHAnsi" w:cs="Times New Roman"/>
          <w:color w:val="000000" w:themeColor="text1"/>
        </w:rPr>
        <w:t xml:space="preserve">Dr. Charles Ersdal passed away </w:t>
      </w:r>
      <w:r w:rsidR="00EF41F9">
        <w:rPr>
          <w:rFonts w:asciiTheme="majorHAnsi" w:eastAsia="Times New Roman" w:hAnsiTheme="majorHAnsi" w:cs="Times New Roman"/>
          <w:color w:val="000000" w:themeColor="text1"/>
        </w:rPr>
        <w:t xml:space="preserve">on </w:t>
      </w:r>
      <w:r w:rsidRPr="007D3F28">
        <w:rPr>
          <w:rFonts w:asciiTheme="majorHAnsi" w:eastAsia="Times New Roman" w:hAnsiTheme="majorHAnsi" w:cs="Times New Roman"/>
          <w:color w:val="000000" w:themeColor="text1"/>
          <w:highlight w:val="yellow"/>
        </w:rPr>
        <w:t>March 23, 1995</w:t>
      </w:r>
      <w:r w:rsidRPr="00C755A3">
        <w:rPr>
          <w:rFonts w:asciiTheme="majorHAnsi" w:eastAsia="Times New Roman" w:hAnsiTheme="majorHAnsi" w:cs="Times New Roman"/>
          <w:color w:val="000000" w:themeColor="text1"/>
        </w:rPr>
        <w:t xml:space="preserve">.  With his passing also went the knowledge of additional pathologies and techniques that he was working on but had not yet shared with his students of the US.  Today, several individuals have continued his work, receiving additional inspiration and knowledge regarding the Foot Zone.  They have opened up schools of their own because of their belief and passion to share with others this incredible modality in which it can help heal in a natural and noninvasive manner.  Although, some techniques have varied, each has found great healing results with their clients.  </w:t>
      </w:r>
    </w:p>
    <w:p w14:paraId="1CFFF461" w14:textId="12DB28AA" w:rsidR="005A56CB" w:rsidRDefault="00FE7746" w:rsidP="00E02D2A">
      <w:pPr>
        <w:shd w:val="clear" w:color="auto" w:fill="FFFFFF"/>
        <w:rPr>
          <w:rFonts w:asciiTheme="majorHAnsi" w:eastAsia="Times New Roman" w:hAnsiTheme="majorHAnsi" w:cs="Times New Roman"/>
          <w:b/>
          <w:noProof/>
          <w:color w:val="000000" w:themeColor="text1"/>
          <w:sz w:val="28"/>
          <w:szCs w:val="28"/>
        </w:rPr>
      </w:pPr>
      <w:r>
        <w:rPr>
          <w:rFonts w:asciiTheme="majorHAnsi" w:eastAsia="Times New Roman" w:hAnsiTheme="majorHAnsi" w:cs="Times New Roman"/>
          <w:b/>
          <w:noProof/>
          <w:color w:val="000000" w:themeColor="text1"/>
          <w:sz w:val="28"/>
          <w:szCs w:val="28"/>
        </w:rPr>
        <w:t>MODERN FOOT ZONE GENEOLOGY</w:t>
      </w:r>
    </w:p>
    <w:p w14:paraId="481DD1FF" w14:textId="77777777" w:rsidR="005A56CB" w:rsidRDefault="005A56CB" w:rsidP="00E02D2A">
      <w:pPr>
        <w:shd w:val="clear" w:color="auto" w:fill="FFFFFF"/>
        <w:rPr>
          <w:rFonts w:asciiTheme="majorHAnsi" w:eastAsia="Times New Roman" w:hAnsiTheme="majorHAnsi" w:cs="Times New Roman"/>
          <w:b/>
          <w:noProof/>
          <w:color w:val="000000" w:themeColor="text1"/>
          <w:sz w:val="28"/>
          <w:szCs w:val="28"/>
        </w:rPr>
      </w:pPr>
    </w:p>
    <w:p w14:paraId="2CAB7D3B" w14:textId="5CA10C25" w:rsidR="001C1C1D" w:rsidRDefault="005A56CB"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After Dr. Ersdal’s passing in 1996, Katri Nordbl</w:t>
      </w:r>
      <w:r w:rsidR="00030BF6">
        <w:rPr>
          <w:rFonts w:asciiTheme="majorHAnsi" w:eastAsia="Times New Roman" w:hAnsiTheme="majorHAnsi" w:cs="Times New Roman"/>
          <w:noProof/>
          <w:color w:val="000000" w:themeColor="text1"/>
        </w:rPr>
        <w:t>n</w:t>
      </w:r>
      <w:r>
        <w:rPr>
          <w:rFonts w:asciiTheme="majorHAnsi" w:eastAsia="Times New Roman" w:hAnsiTheme="majorHAnsi" w:cs="Times New Roman"/>
          <w:noProof/>
          <w:color w:val="000000" w:themeColor="text1"/>
        </w:rPr>
        <w:t xml:space="preserve">om created </w:t>
      </w:r>
      <w:r w:rsidR="007D3F28">
        <w:rPr>
          <w:rFonts w:asciiTheme="majorHAnsi" w:eastAsia="Times New Roman" w:hAnsiTheme="majorHAnsi" w:cs="Times New Roman"/>
          <w:noProof/>
          <w:color w:val="000000" w:themeColor="text1"/>
        </w:rPr>
        <w:t>her</w:t>
      </w:r>
      <w:r>
        <w:rPr>
          <w:rFonts w:asciiTheme="majorHAnsi" w:eastAsia="Times New Roman" w:hAnsiTheme="majorHAnsi" w:cs="Times New Roman"/>
          <w:noProof/>
          <w:color w:val="000000" w:themeColor="text1"/>
        </w:rPr>
        <w:t xml:space="preserve"> own foot zone curri</w:t>
      </w:r>
      <w:r w:rsidR="001C1C1D">
        <w:rPr>
          <w:rFonts w:asciiTheme="majorHAnsi" w:eastAsia="Times New Roman" w:hAnsiTheme="majorHAnsi" w:cs="Times New Roman"/>
          <w:noProof/>
          <w:color w:val="000000" w:themeColor="text1"/>
        </w:rPr>
        <w:t>cu</w:t>
      </w:r>
      <w:r>
        <w:rPr>
          <w:rFonts w:asciiTheme="majorHAnsi" w:eastAsia="Times New Roman" w:hAnsiTheme="majorHAnsi" w:cs="Times New Roman"/>
          <w:noProof/>
          <w:color w:val="000000" w:themeColor="text1"/>
        </w:rPr>
        <w:t>lum</w:t>
      </w:r>
      <w:r w:rsidR="00FE7746">
        <w:rPr>
          <w:rFonts w:asciiTheme="majorHAnsi" w:eastAsia="Times New Roman" w:hAnsiTheme="majorHAnsi" w:cs="Times New Roman"/>
          <w:noProof/>
          <w:color w:val="000000" w:themeColor="text1"/>
        </w:rPr>
        <w:t xml:space="preserve"> and training program, </w:t>
      </w:r>
      <w:r w:rsidR="00FE7746" w:rsidRPr="007D3F28">
        <w:rPr>
          <w:rFonts w:asciiTheme="majorHAnsi" w:eastAsia="Times New Roman" w:hAnsiTheme="majorHAnsi" w:cs="Times New Roman"/>
          <w:noProof/>
          <w:color w:val="000000" w:themeColor="text1"/>
        </w:rPr>
        <w:t>American Nordblom Institute</w:t>
      </w:r>
      <w:r w:rsidR="007D3F28" w:rsidRPr="007D3F28">
        <w:rPr>
          <w:rFonts w:asciiTheme="majorHAnsi" w:eastAsia="Times New Roman" w:hAnsiTheme="majorHAnsi" w:cs="Times New Roman"/>
          <w:noProof/>
          <w:color w:val="000000" w:themeColor="text1"/>
        </w:rPr>
        <w:t xml:space="preserve"> of FootZonalogy</w:t>
      </w:r>
      <w:r w:rsidR="00C95932">
        <w:rPr>
          <w:rFonts w:asciiTheme="majorHAnsi" w:eastAsia="Times New Roman" w:hAnsiTheme="majorHAnsi" w:cs="Times New Roman"/>
          <w:noProof/>
          <w:color w:val="000000" w:themeColor="text1"/>
        </w:rPr>
        <w:t xml:space="preserve">, located in </w:t>
      </w:r>
      <w:r w:rsidR="007D3F28" w:rsidRPr="007D3F28">
        <w:rPr>
          <w:rFonts w:asciiTheme="majorHAnsi" w:eastAsia="Times New Roman" w:hAnsiTheme="majorHAnsi" w:cs="Times New Roman"/>
          <w:noProof/>
          <w:color w:val="000000" w:themeColor="text1"/>
        </w:rPr>
        <w:t xml:space="preserve"> Livingston, Montana.</w:t>
      </w:r>
      <w:r w:rsidR="001C1C1D" w:rsidRPr="007D3F28">
        <w:rPr>
          <w:rFonts w:asciiTheme="majorHAnsi" w:eastAsia="Times New Roman" w:hAnsiTheme="majorHAnsi" w:cs="Times New Roman"/>
          <w:noProof/>
          <w:color w:val="000000" w:themeColor="text1"/>
        </w:rPr>
        <w:t xml:space="preserve">  </w:t>
      </w:r>
      <w:r w:rsidR="00FE7746" w:rsidRPr="007D3F28">
        <w:rPr>
          <w:rFonts w:asciiTheme="majorHAnsi" w:eastAsia="Times New Roman" w:hAnsiTheme="majorHAnsi" w:cs="Times New Roman"/>
          <w:noProof/>
          <w:color w:val="000000" w:themeColor="text1"/>
        </w:rPr>
        <w:t>Nordblom</w:t>
      </w:r>
      <w:r w:rsidR="001C1C1D" w:rsidRPr="007D3F28">
        <w:rPr>
          <w:rFonts w:asciiTheme="majorHAnsi" w:eastAsia="Times New Roman" w:hAnsiTheme="majorHAnsi" w:cs="Times New Roman"/>
          <w:noProof/>
          <w:color w:val="000000" w:themeColor="text1"/>
        </w:rPr>
        <w:t xml:space="preserve"> was successful in recuiting a few of</w:t>
      </w:r>
      <w:r w:rsidR="001C1C1D">
        <w:rPr>
          <w:rFonts w:asciiTheme="majorHAnsi" w:eastAsia="Times New Roman" w:hAnsiTheme="majorHAnsi" w:cs="Times New Roman"/>
          <w:noProof/>
          <w:color w:val="000000" w:themeColor="text1"/>
        </w:rPr>
        <w:t xml:space="preserve"> Dr. Ersdal’s students to come and teach for her.  One </w:t>
      </w:r>
      <w:r w:rsidR="0046642B">
        <w:rPr>
          <w:rFonts w:asciiTheme="majorHAnsi" w:eastAsia="Times New Roman" w:hAnsiTheme="majorHAnsi" w:cs="Times New Roman"/>
          <w:noProof/>
          <w:color w:val="000000" w:themeColor="text1"/>
        </w:rPr>
        <w:t>of whom</w:t>
      </w:r>
      <w:r w:rsidR="001C1C1D">
        <w:rPr>
          <w:rFonts w:asciiTheme="majorHAnsi" w:eastAsia="Times New Roman" w:hAnsiTheme="majorHAnsi" w:cs="Times New Roman"/>
          <w:noProof/>
          <w:color w:val="000000" w:themeColor="text1"/>
        </w:rPr>
        <w:t xml:space="preserve"> was Jeanne Harold.  Harold proved to be a goldmine for Nordblom because of her close ties to her Northern Utah LDS community and was succes</w:t>
      </w:r>
      <w:r w:rsidR="00FF3FDD">
        <w:rPr>
          <w:rFonts w:asciiTheme="majorHAnsi" w:eastAsia="Times New Roman" w:hAnsiTheme="majorHAnsi" w:cs="Times New Roman"/>
          <w:noProof/>
          <w:color w:val="000000" w:themeColor="text1"/>
        </w:rPr>
        <w:t>s</w:t>
      </w:r>
      <w:r w:rsidR="001C1C1D">
        <w:rPr>
          <w:rFonts w:asciiTheme="majorHAnsi" w:eastAsia="Times New Roman" w:hAnsiTheme="majorHAnsi" w:cs="Times New Roman"/>
          <w:noProof/>
          <w:color w:val="000000" w:themeColor="text1"/>
        </w:rPr>
        <w:t xml:space="preserve">ful in attracting hundreds to Nordblom’s foot zone training program. </w:t>
      </w:r>
      <w:r w:rsidR="00FE7746">
        <w:rPr>
          <w:rFonts w:asciiTheme="majorHAnsi" w:eastAsia="Times New Roman" w:hAnsiTheme="majorHAnsi" w:cs="Times New Roman"/>
          <w:noProof/>
          <w:color w:val="000000" w:themeColor="text1"/>
        </w:rPr>
        <w:t xml:space="preserve"> </w:t>
      </w:r>
      <w:r w:rsidR="00C95932">
        <w:rPr>
          <w:rFonts w:asciiTheme="majorHAnsi" w:eastAsia="Times New Roman" w:hAnsiTheme="majorHAnsi" w:cs="Times New Roman"/>
          <w:noProof/>
          <w:color w:val="000000" w:themeColor="text1"/>
        </w:rPr>
        <w:t xml:space="preserve">Harold taught for 13 years before braking ties with Nordblom and go out on her own </w:t>
      </w:r>
      <w:r w:rsidR="00FE7746">
        <w:rPr>
          <w:rFonts w:asciiTheme="majorHAnsi" w:eastAsia="Times New Roman" w:hAnsiTheme="majorHAnsi" w:cs="Times New Roman"/>
          <w:noProof/>
          <w:color w:val="000000" w:themeColor="text1"/>
        </w:rPr>
        <w:t xml:space="preserve">creating </w:t>
      </w:r>
      <w:r w:rsidR="00030BF6">
        <w:rPr>
          <w:rFonts w:asciiTheme="majorHAnsi" w:eastAsia="Times New Roman" w:hAnsiTheme="majorHAnsi" w:cs="Times New Roman"/>
          <w:noProof/>
          <w:color w:val="000000" w:themeColor="text1"/>
          <w:highlight w:val="yellow"/>
        </w:rPr>
        <w:t>Zone Restoration</w:t>
      </w:r>
      <w:r w:rsidR="001C1C1D" w:rsidRPr="00FE7746">
        <w:rPr>
          <w:rFonts w:asciiTheme="majorHAnsi" w:eastAsia="Times New Roman" w:hAnsiTheme="majorHAnsi" w:cs="Times New Roman"/>
          <w:noProof/>
          <w:color w:val="000000" w:themeColor="text1"/>
          <w:highlight w:val="yellow"/>
        </w:rPr>
        <w:t>.</w:t>
      </w:r>
      <w:r w:rsidR="001C1C1D">
        <w:rPr>
          <w:rFonts w:asciiTheme="majorHAnsi" w:eastAsia="Times New Roman" w:hAnsiTheme="majorHAnsi" w:cs="Times New Roman"/>
          <w:noProof/>
          <w:color w:val="000000" w:themeColor="text1"/>
        </w:rPr>
        <w:t xml:space="preserve">  </w:t>
      </w:r>
    </w:p>
    <w:p w14:paraId="584823A8" w14:textId="77777777" w:rsidR="001C1C1D" w:rsidRDefault="001C1C1D" w:rsidP="00E02D2A">
      <w:pPr>
        <w:shd w:val="clear" w:color="auto" w:fill="FFFFFF"/>
        <w:rPr>
          <w:rFonts w:asciiTheme="majorHAnsi" w:eastAsia="Times New Roman" w:hAnsiTheme="majorHAnsi" w:cs="Times New Roman"/>
          <w:noProof/>
          <w:color w:val="000000" w:themeColor="text1"/>
        </w:rPr>
      </w:pPr>
    </w:p>
    <w:p w14:paraId="11FA99D7" w14:textId="7B250A1F" w:rsidR="00FE7746" w:rsidRDefault="00FE7746"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Amber Je</w:t>
      </w:r>
      <w:r w:rsidR="009728D6">
        <w:rPr>
          <w:rFonts w:asciiTheme="majorHAnsi" w:eastAsia="Times New Roman" w:hAnsiTheme="majorHAnsi" w:cs="Times New Roman"/>
          <w:noProof/>
          <w:color w:val="000000" w:themeColor="text1"/>
        </w:rPr>
        <w:t xml:space="preserve">nsen was approached by Nordblom </w:t>
      </w:r>
      <w:r>
        <w:rPr>
          <w:rFonts w:asciiTheme="majorHAnsi" w:eastAsia="Times New Roman" w:hAnsiTheme="majorHAnsi" w:cs="Times New Roman"/>
          <w:noProof/>
          <w:color w:val="000000" w:themeColor="text1"/>
        </w:rPr>
        <w:t>and asked if she would also teach for the Nordblom Instit</w:t>
      </w:r>
      <w:r w:rsidR="00720969">
        <w:rPr>
          <w:rFonts w:asciiTheme="majorHAnsi" w:eastAsia="Times New Roman" w:hAnsiTheme="majorHAnsi" w:cs="Times New Roman"/>
          <w:noProof/>
          <w:color w:val="000000" w:themeColor="text1"/>
        </w:rPr>
        <w:t>ute.  Jensen decline</w:t>
      </w:r>
      <w:r w:rsidR="009728D6">
        <w:rPr>
          <w:rFonts w:asciiTheme="majorHAnsi" w:eastAsia="Times New Roman" w:hAnsiTheme="majorHAnsi" w:cs="Times New Roman"/>
          <w:noProof/>
          <w:color w:val="000000" w:themeColor="text1"/>
        </w:rPr>
        <w:t>d.  She could see that some</w:t>
      </w:r>
      <w:r w:rsidR="00720969">
        <w:rPr>
          <w:rFonts w:asciiTheme="majorHAnsi" w:eastAsia="Times New Roman" w:hAnsiTheme="majorHAnsi" w:cs="Times New Roman"/>
          <w:noProof/>
          <w:color w:val="000000" w:themeColor="text1"/>
        </w:rPr>
        <w:t xml:space="preserve"> key componants of what Ersdal taught were cut from Nordblom’s curriculum and </w:t>
      </w:r>
      <w:r w:rsidR="009728D6">
        <w:rPr>
          <w:rFonts w:asciiTheme="majorHAnsi" w:eastAsia="Times New Roman" w:hAnsiTheme="majorHAnsi" w:cs="Times New Roman"/>
          <w:noProof/>
          <w:color w:val="000000" w:themeColor="text1"/>
        </w:rPr>
        <w:t xml:space="preserve">her </w:t>
      </w:r>
      <w:r w:rsidR="00720969">
        <w:rPr>
          <w:rFonts w:asciiTheme="majorHAnsi" w:eastAsia="Times New Roman" w:hAnsiTheme="majorHAnsi" w:cs="Times New Roman"/>
          <w:noProof/>
          <w:color w:val="000000" w:themeColor="text1"/>
        </w:rPr>
        <w:t>foot</w:t>
      </w:r>
      <w:r w:rsidR="009728D6">
        <w:rPr>
          <w:rFonts w:asciiTheme="majorHAnsi" w:eastAsia="Times New Roman" w:hAnsiTheme="majorHAnsi" w:cs="Times New Roman"/>
          <w:noProof/>
          <w:color w:val="000000" w:themeColor="text1"/>
        </w:rPr>
        <w:t xml:space="preserve"> zone charts</w:t>
      </w:r>
      <w:r w:rsidR="00572968">
        <w:rPr>
          <w:rFonts w:asciiTheme="majorHAnsi" w:eastAsia="Times New Roman" w:hAnsiTheme="majorHAnsi" w:cs="Times New Roman"/>
          <w:noProof/>
          <w:color w:val="000000" w:themeColor="text1"/>
        </w:rPr>
        <w:t xml:space="preserve"> lacked the professional quality of Ersdal’s standards</w:t>
      </w:r>
      <w:r w:rsidR="009728D6">
        <w:rPr>
          <w:rFonts w:asciiTheme="majorHAnsi" w:eastAsia="Times New Roman" w:hAnsiTheme="majorHAnsi" w:cs="Times New Roman"/>
          <w:noProof/>
          <w:color w:val="000000" w:themeColor="text1"/>
        </w:rPr>
        <w:t xml:space="preserve">.  Nordblom’s training program </w:t>
      </w:r>
      <w:r w:rsidR="00572968">
        <w:rPr>
          <w:rFonts w:asciiTheme="majorHAnsi" w:eastAsia="Times New Roman" w:hAnsiTheme="majorHAnsi" w:cs="Times New Roman"/>
          <w:noProof/>
          <w:color w:val="000000" w:themeColor="text1"/>
        </w:rPr>
        <w:t>approac</w:t>
      </w:r>
      <w:r w:rsidR="00B15969">
        <w:rPr>
          <w:rFonts w:asciiTheme="majorHAnsi" w:eastAsia="Times New Roman" w:hAnsiTheme="majorHAnsi" w:cs="Times New Roman"/>
          <w:noProof/>
          <w:color w:val="000000" w:themeColor="text1"/>
        </w:rPr>
        <w:t>h</w:t>
      </w:r>
      <w:r w:rsidR="00572968">
        <w:rPr>
          <w:rFonts w:asciiTheme="majorHAnsi" w:eastAsia="Times New Roman" w:hAnsiTheme="majorHAnsi" w:cs="Times New Roman"/>
          <w:noProof/>
          <w:color w:val="000000" w:themeColor="text1"/>
        </w:rPr>
        <w:t xml:space="preserve">ed and </w:t>
      </w:r>
      <w:r w:rsidR="009728D6">
        <w:rPr>
          <w:rFonts w:asciiTheme="majorHAnsi" w:eastAsia="Times New Roman" w:hAnsiTheme="majorHAnsi" w:cs="Times New Roman"/>
          <w:noProof/>
          <w:color w:val="000000" w:themeColor="text1"/>
        </w:rPr>
        <w:t xml:space="preserve">taught foot zoning from a dietary approach.  Even though </w:t>
      </w:r>
      <w:r w:rsidR="00B15969">
        <w:rPr>
          <w:rFonts w:asciiTheme="majorHAnsi" w:eastAsia="Times New Roman" w:hAnsiTheme="majorHAnsi" w:cs="Times New Roman"/>
          <w:noProof/>
          <w:color w:val="000000" w:themeColor="text1"/>
        </w:rPr>
        <w:t>diet is a very important part of one’s health this change of focus, taught in the name of foot zoning, proved to be the</w:t>
      </w:r>
      <w:r w:rsidR="00EF41F9">
        <w:rPr>
          <w:rFonts w:asciiTheme="majorHAnsi" w:eastAsia="Times New Roman" w:hAnsiTheme="majorHAnsi" w:cs="Times New Roman"/>
          <w:noProof/>
          <w:color w:val="000000" w:themeColor="text1"/>
        </w:rPr>
        <w:t xml:space="preserve"> beginning of</w:t>
      </w:r>
      <w:r w:rsidR="00B15969">
        <w:rPr>
          <w:rFonts w:asciiTheme="majorHAnsi" w:eastAsia="Times New Roman" w:hAnsiTheme="majorHAnsi" w:cs="Times New Roman"/>
          <w:noProof/>
          <w:color w:val="000000" w:themeColor="text1"/>
        </w:rPr>
        <w:t xml:space="preserve"> divergence of what the scope of foot zone practice was meant to be.  </w:t>
      </w:r>
    </w:p>
    <w:p w14:paraId="3104CDB2" w14:textId="77777777" w:rsidR="009C3735" w:rsidRDefault="009C3735" w:rsidP="00E02D2A">
      <w:pPr>
        <w:shd w:val="clear" w:color="auto" w:fill="FFFFFF"/>
        <w:rPr>
          <w:rFonts w:asciiTheme="majorHAnsi" w:eastAsia="Times New Roman" w:hAnsiTheme="majorHAnsi" w:cs="Times New Roman"/>
          <w:noProof/>
          <w:color w:val="000000" w:themeColor="text1"/>
        </w:rPr>
      </w:pPr>
    </w:p>
    <w:p w14:paraId="4EE3A896" w14:textId="75BEA4EF" w:rsidR="001C1C1D" w:rsidRDefault="00FE7746"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 xml:space="preserve">Brad and Sue Noal were former students of the Nordblom Institute.  </w:t>
      </w:r>
      <w:r w:rsidR="009C3735">
        <w:rPr>
          <w:rFonts w:asciiTheme="majorHAnsi" w:eastAsia="Times New Roman" w:hAnsiTheme="majorHAnsi" w:cs="Times New Roman"/>
          <w:noProof/>
          <w:color w:val="000000" w:themeColor="text1"/>
        </w:rPr>
        <w:t>The Noal’s were never instructors for Nordblom, but had a strong desire to teach foot zo</w:t>
      </w:r>
      <w:r w:rsidR="007D3F28">
        <w:rPr>
          <w:rFonts w:asciiTheme="majorHAnsi" w:eastAsia="Times New Roman" w:hAnsiTheme="majorHAnsi" w:cs="Times New Roman"/>
          <w:noProof/>
          <w:color w:val="000000" w:themeColor="text1"/>
        </w:rPr>
        <w:t>n</w:t>
      </w:r>
      <w:r w:rsidR="009C3735">
        <w:rPr>
          <w:rFonts w:asciiTheme="majorHAnsi" w:eastAsia="Times New Roman" w:hAnsiTheme="majorHAnsi" w:cs="Times New Roman"/>
          <w:noProof/>
          <w:color w:val="000000" w:themeColor="text1"/>
        </w:rPr>
        <w:t xml:space="preserve">ing </w:t>
      </w:r>
      <w:r>
        <w:rPr>
          <w:rFonts w:asciiTheme="majorHAnsi" w:eastAsia="Times New Roman" w:hAnsiTheme="majorHAnsi" w:cs="Times New Roman"/>
          <w:noProof/>
          <w:color w:val="000000" w:themeColor="text1"/>
        </w:rPr>
        <w:t xml:space="preserve">and intitially teamed up with </w:t>
      </w:r>
      <w:r w:rsidRPr="00FE7746">
        <w:rPr>
          <w:rFonts w:asciiTheme="majorHAnsi" w:eastAsia="Times New Roman" w:hAnsiTheme="majorHAnsi" w:cs="Times New Roman"/>
          <w:noProof/>
          <w:color w:val="000000" w:themeColor="text1"/>
          <w:highlight w:val="yellow"/>
        </w:rPr>
        <w:t>??????????</w:t>
      </w:r>
      <w:r w:rsidR="009C3735">
        <w:rPr>
          <w:rFonts w:asciiTheme="majorHAnsi" w:eastAsia="Times New Roman" w:hAnsiTheme="majorHAnsi" w:cs="Times New Roman"/>
          <w:noProof/>
          <w:color w:val="000000" w:themeColor="text1"/>
        </w:rPr>
        <w:t xml:space="preserve"> (also a former student and instructor for Nordblom)</w:t>
      </w:r>
      <w:r>
        <w:rPr>
          <w:rFonts w:asciiTheme="majorHAnsi" w:eastAsia="Times New Roman" w:hAnsiTheme="majorHAnsi" w:cs="Times New Roman"/>
          <w:noProof/>
          <w:color w:val="000000" w:themeColor="text1"/>
        </w:rPr>
        <w:t xml:space="preserve">, using </w:t>
      </w:r>
      <w:r w:rsidRPr="00FE7746">
        <w:rPr>
          <w:rFonts w:asciiTheme="majorHAnsi" w:eastAsia="Times New Roman" w:hAnsiTheme="majorHAnsi" w:cs="Times New Roman"/>
          <w:noProof/>
          <w:color w:val="000000" w:themeColor="text1"/>
          <w:highlight w:val="yellow"/>
        </w:rPr>
        <w:t>?????</w:t>
      </w:r>
      <w:r>
        <w:rPr>
          <w:rFonts w:asciiTheme="majorHAnsi" w:eastAsia="Times New Roman" w:hAnsiTheme="majorHAnsi" w:cs="Times New Roman"/>
          <w:noProof/>
          <w:color w:val="000000" w:themeColor="text1"/>
        </w:rPr>
        <w:t xml:space="preserve">’s curriculum and started We Do Feet Seminars.  </w:t>
      </w:r>
      <w:r w:rsidR="009C3735">
        <w:rPr>
          <w:rFonts w:asciiTheme="majorHAnsi" w:eastAsia="Times New Roman" w:hAnsiTheme="majorHAnsi" w:cs="Times New Roman"/>
          <w:noProof/>
          <w:color w:val="000000" w:themeColor="text1"/>
        </w:rPr>
        <w:t>Soon after they started We Do Feet, the Noals severed ties with ??????</w:t>
      </w:r>
    </w:p>
    <w:p w14:paraId="60A07781" w14:textId="77777777" w:rsidR="00720969" w:rsidRDefault="00720969" w:rsidP="00E02D2A">
      <w:pPr>
        <w:shd w:val="clear" w:color="auto" w:fill="FFFFFF"/>
        <w:rPr>
          <w:rFonts w:asciiTheme="majorHAnsi" w:eastAsia="Times New Roman" w:hAnsiTheme="majorHAnsi" w:cs="Times New Roman"/>
          <w:noProof/>
          <w:color w:val="000000" w:themeColor="text1"/>
        </w:rPr>
      </w:pPr>
    </w:p>
    <w:p w14:paraId="07156F2D" w14:textId="52DA7A87" w:rsidR="00720969" w:rsidRDefault="00720969"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Stephanie Marcum was a former student and instructor for We Do Feet.  When she moved to Hawaii</w:t>
      </w:r>
      <w:r w:rsidR="009728D6">
        <w:rPr>
          <w:rFonts w:asciiTheme="majorHAnsi" w:eastAsia="Times New Roman" w:hAnsiTheme="majorHAnsi" w:cs="Times New Roman"/>
          <w:noProof/>
          <w:color w:val="000000" w:themeColor="text1"/>
        </w:rPr>
        <w:t xml:space="preserve"> in </w:t>
      </w:r>
      <w:r w:rsidR="009728D6" w:rsidRPr="009728D6">
        <w:rPr>
          <w:rFonts w:asciiTheme="majorHAnsi" w:eastAsia="Times New Roman" w:hAnsiTheme="majorHAnsi" w:cs="Times New Roman"/>
          <w:noProof/>
          <w:color w:val="000000" w:themeColor="text1"/>
          <w:highlight w:val="yellow"/>
        </w:rPr>
        <w:t>????</w:t>
      </w:r>
      <w:r>
        <w:rPr>
          <w:rFonts w:asciiTheme="majorHAnsi" w:eastAsia="Times New Roman" w:hAnsiTheme="majorHAnsi" w:cs="Times New Roman"/>
          <w:noProof/>
          <w:color w:val="000000" w:themeColor="text1"/>
        </w:rPr>
        <w:t xml:space="preserve">, she realized that the teaching curriculum and teaching styles of We Do Feet did </w:t>
      </w:r>
      <w:r w:rsidR="007D3F28">
        <w:rPr>
          <w:rFonts w:asciiTheme="majorHAnsi" w:eastAsia="Times New Roman" w:hAnsiTheme="majorHAnsi" w:cs="Times New Roman"/>
          <w:noProof/>
          <w:color w:val="000000" w:themeColor="text1"/>
        </w:rPr>
        <w:t>not fit</w:t>
      </w:r>
      <w:r>
        <w:rPr>
          <w:rFonts w:asciiTheme="majorHAnsi" w:eastAsia="Times New Roman" w:hAnsiTheme="majorHAnsi" w:cs="Times New Roman"/>
          <w:noProof/>
          <w:color w:val="000000" w:themeColor="text1"/>
        </w:rPr>
        <w:t xml:space="preserve"> her student</w:t>
      </w:r>
      <w:r w:rsidR="007D3F28">
        <w:rPr>
          <w:rFonts w:asciiTheme="majorHAnsi" w:eastAsia="Times New Roman" w:hAnsiTheme="majorHAnsi" w:cs="Times New Roman"/>
          <w:noProof/>
          <w:color w:val="000000" w:themeColor="text1"/>
        </w:rPr>
        <w:t>’</w:t>
      </w:r>
      <w:r>
        <w:rPr>
          <w:rFonts w:asciiTheme="majorHAnsi" w:eastAsia="Times New Roman" w:hAnsiTheme="majorHAnsi" w:cs="Times New Roman"/>
          <w:noProof/>
          <w:color w:val="000000" w:themeColor="text1"/>
        </w:rPr>
        <w:t xml:space="preserve">s </w:t>
      </w:r>
      <w:r w:rsidR="007D3F28">
        <w:rPr>
          <w:rFonts w:asciiTheme="majorHAnsi" w:eastAsia="Times New Roman" w:hAnsiTheme="majorHAnsi" w:cs="Times New Roman"/>
          <w:noProof/>
          <w:color w:val="000000" w:themeColor="text1"/>
        </w:rPr>
        <w:t xml:space="preserve">needs </w:t>
      </w:r>
      <w:r>
        <w:rPr>
          <w:rFonts w:asciiTheme="majorHAnsi" w:eastAsia="Times New Roman" w:hAnsiTheme="majorHAnsi" w:cs="Times New Roman"/>
          <w:noProof/>
          <w:color w:val="000000" w:themeColor="text1"/>
        </w:rPr>
        <w:t xml:space="preserve">in Hawaii.  She eventually broke from the Noal’s and created Foot Hold. </w:t>
      </w:r>
    </w:p>
    <w:p w14:paraId="1B9B0A9F" w14:textId="77777777" w:rsidR="00FE7746" w:rsidRDefault="00FE7746" w:rsidP="00E02D2A">
      <w:pPr>
        <w:shd w:val="clear" w:color="auto" w:fill="FFFFFF"/>
        <w:rPr>
          <w:rFonts w:asciiTheme="majorHAnsi" w:eastAsia="Times New Roman" w:hAnsiTheme="majorHAnsi" w:cs="Times New Roman"/>
          <w:noProof/>
          <w:color w:val="000000" w:themeColor="text1"/>
        </w:rPr>
      </w:pPr>
    </w:p>
    <w:p w14:paraId="0D2600C7" w14:textId="77777777" w:rsidR="009C3735" w:rsidRDefault="00FE7746"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 xml:space="preserve">Kathy Duval was a former student </w:t>
      </w:r>
      <w:r w:rsidR="009C3735">
        <w:rPr>
          <w:rFonts w:asciiTheme="majorHAnsi" w:eastAsia="Times New Roman" w:hAnsiTheme="majorHAnsi" w:cs="Times New Roman"/>
          <w:noProof/>
          <w:color w:val="000000" w:themeColor="text1"/>
        </w:rPr>
        <w:t xml:space="preserve">and instructor for Nordblom.  Kathy became disinlustioned with Nordblom’s curriculum and treatment of instructors.  She broke ties with Nordblom and went on to create her own foot zone training program, Academy of Foot Zone Therapy. </w:t>
      </w:r>
    </w:p>
    <w:p w14:paraId="2BE59495" w14:textId="77777777" w:rsidR="009C3735" w:rsidRDefault="009C3735" w:rsidP="00E02D2A">
      <w:pPr>
        <w:shd w:val="clear" w:color="auto" w:fill="FFFFFF"/>
        <w:rPr>
          <w:rFonts w:asciiTheme="majorHAnsi" w:eastAsia="Times New Roman" w:hAnsiTheme="majorHAnsi" w:cs="Times New Roman"/>
          <w:noProof/>
          <w:color w:val="000000" w:themeColor="text1"/>
        </w:rPr>
      </w:pPr>
    </w:p>
    <w:p w14:paraId="7C371E31" w14:textId="327D9C3C" w:rsidR="00FE7746" w:rsidRDefault="009C3735"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 xml:space="preserve">Julie Cheney was a former student and instructor for </w:t>
      </w:r>
      <w:r w:rsidR="00720969">
        <w:rPr>
          <w:rFonts w:asciiTheme="majorHAnsi" w:eastAsia="Times New Roman" w:hAnsiTheme="majorHAnsi" w:cs="Times New Roman"/>
          <w:noProof/>
          <w:color w:val="000000" w:themeColor="text1"/>
        </w:rPr>
        <w:t>Academy of Foot Zone Therapy</w:t>
      </w:r>
      <w:r>
        <w:rPr>
          <w:rFonts w:asciiTheme="majorHAnsi" w:eastAsia="Times New Roman" w:hAnsiTheme="majorHAnsi" w:cs="Times New Roman"/>
          <w:noProof/>
          <w:color w:val="000000" w:themeColor="text1"/>
        </w:rPr>
        <w:t xml:space="preserve">.  </w:t>
      </w:r>
      <w:r w:rsidR="00720969">
        <w:rPr>
          <w:rFonts w:asciiTheme="majorHAnsi" w:eastAsia="Times New Roman" w:hAnsiTheme="majorHAnsi" w:cs="Times New Roman"/>
          <w:noProof/>
          <w:color w:val="000000" w:themeColor="text1"/>
        </w:rPr>
        <w:t>In ??? Cheney broke from Duval and teamed up with Kisi Watson and the two of them created ????????</w:t>
      </w:r>
      <w:r>
        <w:rPr>
          <w:rFonts w:asciiTheme="majorHAnsi" w:eastAsia="Times New Roman" w:hAnsiTheme="majorHAnsi" w:cs="Times New Roman"/>
          <w:noProof/>
          <w:color w:val="000000" w:themeColor="text1"/>
        </w:rPr>
        <w:t xml:space="preserve"> </w:t>
      </w:r>
    </w:p>
    <w:p w14:paraId="233907A2" w14:textId="77777777" w:rsidR="001C1C1D" w:rsidRDefault="001C1C1D" w:rsidP="00E02D2A">
      <w:pPr>
        <w:shd w:val="clear" w:color="auto" w:fill="FFFFFF"/>
        <w:rPr>
          <w:rFonts w:asciiTheme="majorHAnsi" w:eastAsia="Times New Roman" w:hAnsiTheme="majorHAnsi" w:cs="Times New Roman"/>
          <w:noProof/>
          <w:color w:val="000000" w:themeColor="text1"/>
        </w:rPr>
      </w:pPr>
    </w:p>
    <w:p w14:paraId="4D9823D8" w14:textId="0B3D6597" w:rsidR="0010588C" w:rsidRDefault="0010588C"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 xml:space="preserve">Here are a list of several other foot zone training programs that somehow broke from the Nordblom leniage </w:t>
      </w:r>
    </w:p>
    <w:p w14:paraId="7CA2A2F8" w14:textId="3719C950" w:rsidR="00720969" w:rsidRDefault="00720969"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Allison??????????????</w:t>
      </w:r>
    </w:p>
    <w:p w14:paraId="734CC3EC" w14:textId="1AFBEBF7" w:rsidR="00720969" w:rsidRDefault="00720969"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Teresa Olsen?????????</w:t>
      </w:r>
      <w:r w:rsidR="0010588C">
        <w:rPr>
          <w:rFonts w:asciiTheme="majorHAnsi" w:eastAsia="Times New Roman" w:hAnsiTheme="majorHAnsi" w:cs="Times New Roman"/>
          <w:noProof/>
          <w:color w:val="000000" w:themeColor="text1"/>
        </w:rPr>
        <w:t xml:space="preserve"> Broke off from Nordblom</w:t>
      </w:r>
    </w:p>
    <w:p w14:paraId="16807DF9" w14:textId="5E64C0CA" w:rsidR="00720969" w:rsidRDefault="00720969"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Suz</w:t>
      </w:r>
      <w:r w:rsidR="009728D6">
        <w:rPr>
          <w:rFonts w:asciiTheme="majorHAnsi" w:eastAsia="Times New Roman" w:hAnsiTheme="majorHAnsi" w:cs="Times New Roman"/>
          <w:noProof/>
          <w:color w:val="000000" w:themeColor="text1"/>
        </w:rPr>
        <w:t>anne Pulsipher???????</w:t>
      </w:r>
    </w:p>
    <w:p w14:paraId="365E6566" w14:textId="455CFA52" w:rsidR="009728D6" w:rsidRDefault="009728D6"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????????Happy Feet</w:t>
      </w:r>
      <w:r w:rsidR="0010588C">
        <w:rPr>
          <w:rFonts w:asciiTheme="majorHAnsi" w:eastAsia="Times New Roman" w:hAnsiTheme="majorHAnsi" w:cs="Times New Roman"/>
          <w:noProof/>
          <w:color w:val="000000" w:themeColor="text1"/>
        </w:rPr>
        <w:t xml:space="preserve"> broke off from We Do Feet</w:t>
      </w:r>
    </w:p>
    <w:p w14:paraId="4DFC264A" w14:textId="1EF85A8B" w:rsidR="009B3D75" w:rsidRDefault="009B3D75"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 xml:space="preserve">Claudia Goodman, student and instructor for Nordblom, broke from Nordblom and created </w:t>
      </w:r>
      <w:r w:rsidRPr="009B3D75">
        <w:rPr>
          <w:rFonts w:asciiTheme="majorHAnsi" w:eastAsia="Times New Roman" w:hAnsiTheme="majorHAnsi" w:cs="Times New Roman"/>
          <w:noProof/>
          <w:color w:val="000000" w:themeColor="text1"/>
          <w:highlight w:val="yellow"/>
        </w:rPr>
        <w:t>??????????</w:t>
      </w:r>
    </w:p>
    <w:p w14:paraId="1F98FADB" w14:textId="77777777" w:rsidR="009728D6" w:rsidRDefault="009728D6" w:rsidP="00E02D2A">
      <w:pPr>
        <w:shd w:val="clear" w:color="auto" w:fill="FFFFFF"/>
        <w:rPr>
          <w:rFonts w:asciiTheme="majorHAnsi" w:eastAsia="Times New Roman" w:hAnsiTheme="majorHAnsi" w:cs="Times New Roman"/>
          <w:noProof/>
          <w:color w:val="000000" w:themeColor="text1"/>
        </w:rPr>
      </w:pPr>
    </w:p>
    <w:p w14:paraId="45365076" w14:textId="0AE41ACE" w:rsidR="009B3D75" w:rsidRDefault="009728D6"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 xml:space="preserve">In 1996 Amber </w:t>
      </w:r>
      <w:r w:rsidR="00C52A5E">
        <w:rPr>
          <w:rFonts w:asciiTheme="majorHAnsi" w:eastAsia="Times New Roman" w:hAnsiTheme="majorHAnsi" w:cs="Times New Roman"/>
          <w:noProof/>
          <w:color w:val="000000" w:themeColor="text1"/>
        </w:rPr>
        <w:t>Jensen created her own foot zoning</w:t>
      </w:r>
      <w:r>
        <w:rPr>
          <w:rFonts w:asciiTheme="majorHAnsi" w:eastAsia="Times New Roman" w:hAnsiTheme="majorHAnsi" w:cs="Times New Roman"/>
          <w:noProof/>
          <w:color w:val="000000" w:themeColor="text1"/>
        </w:rPr>
        <w:t xml:space="preserve"> charts</w:t>
      </w:r>
      <w:r w:rsidR="00C52A5E">
        <w:rPr>
          <w:rFonts w:asciiTheme="majorHAnsi" w:eastAsia="Times New Roman" w:hAnsiTheme="majorHAnsi" w:cs="Times New Roman"/>
          <w:noProof/>
          <w:color w:val="000000" w:themeColor="text1"/>
        </w:rPr>
        <w:t xml:space="preserve"> and curriculum</w:t>
      </w:r>
      <w:r>
        <w:rPr>
          <w:rFonts w:asciiTheme="majorHAnsi" w:eastAsia="Times New Roman" w:hAnsiTheme="majorHAnsi" w:cs="Times New Roman"/>
          <w:noProof/>
          <w:color w:val="000000" w:themeColor="text1"/>
        </w:rPr>
        <w:t xml:space="preserve">, </w:t>
      </w:r>
      <w:r w:rsidR="00C52A5E">
        <w:rPr>
          <w:rFonts w:asciiTheme="majorHAnsi" w:eastAsia="Times New Roman" w:hAnsiTheme="majorHAnsi" w:cs="Times New Roman"/>
          <w:noProof/>
          <w:color w:val="000000" w:themeColor="text1"/>
        </w:rPr>
        <w:t xml:space="preserve">keeping true to the Ersdal </w:t>
      </w:r>
      <w:r w:rsidR="009B3D75">
        <w:rPr>
          <w:rFonts w:asciiTheme="majorHAnsi" w:eastAsia="Times New Roman" w:hAnsiTheme="majorHAnsi" w:cs="Times New Roman"/>
          <w:noProof/>
          <w:color w:val="000000" w:themeColor="text1"/>
        </w:rPr>
        <w:t xml:space="preserve">teachings and standards.  Because of the legal ramificaiton in the State of Utah at the time, Jensen did not “certify” her students as foot zone practitioners, but would teach </w:t>
      </w:r>
      <w:r w:rsidR="00E85327">
        <w:rPr>
          <w:rFonts w:asciiTheme="majorHAnsi" w:eastAsia="Times New Roman" w:hAnsiTheme="majorHAnsi" w:cs="Times New Roman"/>
          <w:noProof/>
          <w:color w:val="000000" w:themeColor="text1"/>
        </w:rPr>
        <w:t>her students the foot zone, giving them permission to only work</w:t>
      </w:r>
      <w:r w:rsidR="009B3D75">
        <w:rPr>
          <w:rFonts w:asciiTheme="majorHAnsi" w:eastAsia="Times New Roman" w:hAnsiTheme="majorHAnsi" w:cs="Times New Roman"/>
          <w:noProof/>
          <w:color w:val="000000" w:themeColor="text1"/>
        </w:rPr>
        <w:t xml:space="preserve"> on themselves and family.  </w:t>
      </w:r>
      <w:r w:rsidR="00FF287B">
        <w:rPr>
          <w:rFonts w:asciiTheme="majorHAnsi" w:eastAsia="Times New Roman" w:hAnsiTheme="majorHAnsi" w:cs="Times New Roman"/>
          <w:noProof/>
          <w:color w:val="000000" w:themeColor="text1"/>
        </w:rPr>
        <w:t xml:space="preserve">Jensen taught foot zoning to her students with this condition 1996-2014. </w:t>
      </w:r>
    </w:p>
    <w:p w14:paraId="4ADC5FCD" w14:textId="4FB993AF" w:rsidR="009728D6" w:rsidRDefault="00C52A5E"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 xml:space="preserve"> </w:t>
      </w:r>
    </w:p>
    <w:p w14:paraId="75AA4C29" w14:textId="4F6A5BED" w:rsidR="00C52A5E" w:rsidRDefault="00C52A5E"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Since Ersdal’s death Amber Jensen has seen much of what Dr. Ersdal</w:t>
      </w:r>
      <w:r w:rsidR="007D3F28">
        <w:rPr>
          <w:rFonts w:asciiTheme="majorHAnsi" w:eastAsia="Times New Roman" w:hAnsiTheme="majorHAnsi" w:cs="Times New Roman"/>
          <w:noProof/>
          <w:color w:val="000000" w:themeColor="text1"/>
        </w:rPr>
        <w:t xml:space="preserve"> taught become lost, such as: </w:t>
      </w:r>
      <w:r w:rsidR="00E85327">
        <w:rPr>
          <w:rFonts w:asciiTheme="majorHAnsi" w:eastAsia="Times New Roman" w:hAnsiTheme="majorHAnsi" w:cs="Times New Roman"/>
          <w:noProof/>
          <w:color w:val="000000" w:themeColor="text1"/>
        </w:rPr>
        <w:t xml:space="preserve"> </w:t>
      </w:r>
      <w:r>
        <w:rPr>
          <w:rFonts w:asciiTheme="majorHAnsi" w:eastAsia="Times New Roman" w:hAnsiTheme="majorHAnsi" w:cs="Times New Roman"/>
          <w:noProof/>
          <w:color w:val="000000" w:themeColor="text1"/>
        </w:rPr>
        <w:t xml:space="preserve">landmarks, or orientation points on the </w:t>
      </w:r>
      <w:r w:rsidR="00FF287B">
        <w:rPr>
          <w:rFonts w:asciiTheme="majorHAnsi" w:eastAsia="Times New Roman" w:hAnsiTheme="majorHAnsi" w:cs="Times New Roman"/>
          <w:noProof/>
          <w:color w:val="000000" w:themeColor="text1"/>
        </w:rPr>
        <w:t>foot, points of pressure,</w:t>
      </w:r>
      <w:r w:rsidR="007D3F28">
        <w:rPr>
          <w:rFonts w:asciiTheme="majorHAnsi" w:eastAsia="Times New Roman" w:hAnsiTheme="majorHAnsi" w:cs="Times New Roman"/>
          <w:noProof/>
          <w:color w:val="000000" w:themeColor="text1"/>
        </w:rPr>
        <w:t xml:space="preserve"> </w:t>
      </w:r>
      <w:r w:rsidR="00E85327">
        <w:rPr>
          <w:rFonts w:asciiTheme="majorHAnsi" w:eastAsia="Times New Roman" w:hAnsiTheme="majorHAnsi" w:cs="Times New Roman"/>
          <w:noProof/>
          <w:color w:val="000000" w:themeColor="text1"/>
        </w:rPr>
        <w:t xml:space="preserve">some </w:t>
      </w:r>
      <w:r w:rsidR="007D3F28">
        <w:rPr>
          <w:rFonts w:asciiTheme="majorHAnsi" w:eastAsia="Times New Roman" w:hAnsiTheme="majorHAnsi" w:cs="Times New Roman"/>
          <w:noProof/>
          <w:color w:val="000000" w:themeColor="text1"/>
        </w:rPr>
        <w:t>foot zone signals</w:t>
      </w:r>
      <w:r w:rsidR="00FF287B">
        <w:rPr>
          <w:rFonts w:asciiTheme="majorHAnsi" w:eastAsia="Times New Roman" w:hAnsiTheme="majorHAnsi" w:cs="Times New Roman"/>
          <w:noProof/>
          <w:color w:val="000000" w:themeColor="text1"/>
        </w:rPr>
        <w:t>, and pathologies</w:t>
      </w:r>
      <w:r w:rsidR="007D3F28">
        <w:rPr>
          <w:rFonts w:asciiTheme="majorHAnsi" w:eastAsia="Times New Roman" w:hAnsiTheme="majorHAnsi" w:cs="Times New Roman"/>
          <w:noProof/>
          <w:color w:val="000000" w:themeColor="text1"/>
        </w:rPr>
        <w:t xml:space="preserve">. </w:t>
      </w:r>
    </w:p>
    <w:p w14:paraId="1ABECCDD" w14:textId="77777777" w:rsidR="009B3D75" w:rsidRDefault="009B3D75" w:rsidP="00E02D2A">
      <w:pPr>
        <w:shd w:val="clear" w:color="auto" w:fill="FFFFFF"/>
        <w:rPr>
          <w:rFonts w:asciiTheme="majorHAnsi" w:eastAsia="Times New Roman" w:hAnsiTheme="majorHAnsi" w:cs="Times New Roman"/>
          <w:noProof/>
          <w:color w:val="000000" w:themeColor="text1"/>
        </w:rPr>
      </w:pPr>
    </w:p>
    <w:p w14:paraId="24C5EC44" w14:textId="6BC1EC2A" w:rsidR="009B3D75" w:rsidRDefault="009B3D75" w:rsidP="00E02D2A">
      <w:pPr>
        <w:shd w:val="clear" w:color="auto" w:fill="FFFFFF"/>
        <w:rPr>
          <w:rFonts w:asciiTheme="majorHAnsi" w:eastAsia="Times New Roman" w:hAnsiTheme="majorHAnsi" w:cs="Times New Roman"/>
          <w:b/>
          <w:noProof/>
          <w:color w:val="000000" w:themeColor="text1"/>
          <w:sz w:val="28"/>
          <w:szCs w:val="28"/>
        </w:rPr>
      </w:pPr>
      <w:r>
        <w:rPr>
          <w:rFonts w:asciiTheme="majorHAnsi" w:eastAsia="Times New Roman" w:hAnsiTheme="majorHAnsi" w:cs="Times New Roman"/>
          <w:b/>
          <w:noProof/>
          <w:color w:val="000000" w:themeColor="text1"/>
          <w:sz w:val="28"/>
          <w:szCs w:val="28"/>
        </w:rPr>
        <w:t>MAKING FOOT ZONING LEGAL IN UTAH</w:t>
      </w:r>
    </w:p>
    <w:p w14:paraId="5805A619" w14:textId="77777777" w:rsidR="009B3D75" w:rsidRDefault="009B3D75" w:rsidP="00E02D2A">
      <w:pPr>
        <w:shd w:val="clear" w:color="auto" w:fill="FFFFFF"/>
        <w:rPr>
          <w:rFonts w:asciiTheme="majorHAnsi" w:eastAsia="Times New Roman" w:hAnsiTheme="majorHAnsi" w:cs="Times New Roman"/>
          <w:b/>
          <w:noProof/>
          <w:color w:val="000000" w:themeColor="text1"/>
          <w:sz w:val="28"/>
          <w:szCs w:val="28"/>
        </w:rPr>
      </w:pPr>
    </w:p>
    <w:p w14:paraId="3C13010E" w14:textId="041ADF47" w:rsidR="00916F65" w:rsidRDefault="00E85327"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Prior to April 1, 2014, it was considered illegal to foot zone</w:t>
      </w:r>
      <w:r w:rsidR="003F65B3">
        <w:rPr>
          <w:rFonts w:asciiTheme="majorHAnsi" w:eastAsia="Times New Roman" w:hAnsiTheme="majorHAnsi" w:cs="Times New Roman"/>
          <w:noProof/>
          <w:color w:val="000000" w:themeColor="text1"/>
        </w:rPr>
        <w:t xml:space="preserve"> in the State of Utah</w:t>
      </w:r>
      <w:bookmarkStart w:id="0" w:name="_GoBack"/>
      <w:bookmarkEnd w:id="0"/>
      <w:r>
        <w:rPr>
          <w:rFonts w:asciiTheme="majorHAnsi" w:eastAsia="Times New Roman" w:hAnsiTheme="majorHAnsi" w:cs="Times New Roman"/>
          <w:noProof/>
          <w:color w:val="000000" w:themeColor="text1"/>
        </w:rPr>
        <w:t xml:space="preserve"> if a foot zone practitioner did not have a license to touch, such as:  Nurse’s License, or Massage Therapy License. However, several training programs would teach their students that there was a loophole that could allow them to practice.  </w:t>
      </w:r>
      <w:r w:rsidR="00582CB5">
        <w:rPr>
          <w:rFonts w:asciiTheme="majorHAnsi" w:eastAsia="Times New Roman" w:hAnsiTheme="majorHAnsi" w:cs="Times New Roman"/>
          <w:noProof/>
          <w:color w:val="000000" w:themeColor="text1"/>
        </w:rPr>
        <w:t>The loop hole…</w:t>
      </w:r>
      <w:r w:rsidR="00916F65">
        <w:rPr>
          <w:rFonts w:asciiTheme="majorHAnsi" w:eastAsia="Times New Roman" w:hAnsiTheme="majorHAnsi" w:cs="Times New Roman"/>
          <w:noProof/>
          <w:color w:val="000000" w:themeColor="text1"/>
        </w:rPr>
        <w:t>offer a free foot zone with a paid</w:t>
      </w:r>
      <w:r>
        <w:rPr>
          <w:rFonts w:asciiTheme="majorHAnsi" w:eastAsia="Times New Roman" w:hAnsiTheme="majorHAnsi" w:cs="Times New Roman"/>
          <w:noProof/>
          <w:color w:val="000000" w:themeColor="text1"/>
        </w:rPr>
        <w:t xml:space="preserve"> energy healing session. </w:t>
      </w:r>
      <w:r w:rsidR="00582CB5">
        <w:rPr>
          <w:rFonts w:asciiTheme="majorHAnsi" w:eastAsia="Times New Roman" w:hAnsiTheme="majorHAnsi" w:cs="Times New Roman"/>
          <w:noProof/>
          <w:color w:val="000000" w:themeColor="text1"/>
        </w:rPr>
        <w:t xml:space="preserve"> One such training program that taught this was We Do Feet.  Brad Noal claims to have talked to the Department of Occupational and Professional Licensing (DOPL</w:t>
      </w:r>
      <w:r w:rsidR="00FF287B">
        <w:rPr>
          <w:rFonts w:asciiTheme="majorHAnsi" w:eastAsia="Times New Roman" w:hAnsiTheme="majorHAnsi" w:cs="Times New Roman"/>
          <w:noProof/>
          <w:color w:val="000000" w:themeColor="text1"/>
        </w:rPr>
        <w:t>) and received confirmation</w:t>
      </w:r>
      <w:r w:rsidR="00582CB5">
        <w:rPr>
          <w:rFonts w:asciiTheme="majorHAnsi" w:eastAsia="Times New Roman" w:hAnsiTheme="majorHAnsi" w:cs="Times New Roman"/>
          <w:noProof/>
          <w:color w:val="000000" w:themeColor="text1"/>
        </w:rPr>
        <w:t xml:space="preserve"> that offering a free foot zone with an energy session was legal.  He claims to have a recording of such conversation.  Susan Teide, owner of the Foot Zone Center, also talked with DOPL in length to get clarificaiton on this subject.  She was informed that this so called loophole was false.  It was illegal to offer a free foot zone with a paid energy healing session or anything else if one did not have a license to touch. </w:t>
      </w:r>
    </w:p>
    <w:p w14:paraId="69E21873" w14:textId="77777777" w:rsidR="00916F65" w:rsidRDefault="00916F65" w:rsidP="00E02D2A">
      <w:pPr>
        <w:shd w:val="clear" w:color="auto" w:fill="FFFFFF"/>
        <w:rPr>
          <w:rFonts w:asciiTheme="majorHAnsi" w:eastAsia="Times New Roman" w:hAnsiTheme="majorHAnsi" w:cs="Times New Roman"/>
          <w:noProof/>
          <w:color w:val="000000" w:themeColor="text1"/>
        </w:rPr>
      </w:pPr>
    </w:p>
    <w:p w14:paraId="21D0D2CA" w14:textId="5B594799" w:rsidR="00916F65" w:rsidRDefault="00916F65"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There was also other sentiment that the government had no right to g</w:t>
      </w:r>
      <w:r w:rsidR="00582CB5">
        <w:rPr>
          <w:rFonts w:asciiTheme="majorHAnsi" w:eastAsia="Times New Roman" w:hAnsiTheme="majorHAnsi" w:cs="Times New Roman"/>
          <w:noProof/>
          <w:color w:val="000000" w:themeColor="text1"/>
        </w:rPr>
        <w:t>overn foot zone therapy.  Foot z</w:t>
      </w:r>
      <w:r>
        <w:rPr>
          <w:rFonts w:asciiTheme="majorHAnsi" w:eastAsia="Times New Roman" w:hAnsiTheme="majorHAnsi" w:cs="Times New Roman"/>
          <w:noProof/>
          <w:color w:val="000000" w:themeColor="text1"/>
        </w:rPr>
        <w:t xml:space="preserve">oning was a wonderful healing modality that should be used and preformed without government interferance.  This thinking was </w:t>
      </w:r>
      <w:r w:rsidR="00582CB5">
        <w:rPr>
          <w:rFonts w:asciiTheme="majorHAnsi" w:eastAsia="Times New Roman" w:hAnsiTheme="majorHAnsi" w:cs="Times New Roman"/>
          <w:noProof/>
          <w:color w:val="000000" w:themeColor="text1"/>
        </w:rPr>
        <w:t xml:space="preserve">a </w:t>
      </w:r>
      <w:r>
        <w:rPr>
          <w:rFonts w:asciiTheme="majorHAnsi" w:eastAsia="Times New Roman" w:hAnsiTheme="majorHAnsi" w:cs="Times New Roman"/>
          <w:noProof/>
          <w:color w:val="000000" w:themeColor="text1"/>
        </w:rPr>
        <w:t>common school of thought taught in the majority of</w:t>
      </w:r>
      <w:r w:rsidR="00582CB5">
        <w:rPr>
          <w:rFonts w:asciiTheme="majorHAnsi" w:eastAsia="Times New Roman" w:hAnsiTheme="majorHAnsi" w:cs="Times New Roman"/>
          <w:noProof/>
          <w:color w:val="000000" w:themeColor="text1"/>
        </w:rPr>
        <w:t xml:space="preserve"> foot zone training programs.  To be quite honest, foot z</w:t>
      </w:r>
      <w:r>
        <w:rPr>
          <w:rFonts w:asciiTheme="majorHAnsi" w:eastAsia="Times New Roman" w:hAnsiTheme="majorHAnsi" w:cs="Times New Roman"/>
          <w:noProof/>
          <w:color w:val="000000" w:themeColor="text1"/>
        </w:rPr>
        <w:t xml:space="preserve">oning was still fairly new </w:t>
      </w:r>
      <w:r w:rsidR="00582CB5">
        <w:rPr>
          <w:rFonts w:asciiTheme="majorHAnsi" w:eastAsia="Times New Roman" w:hAnsiTheme="majorHAnsi" w:cs="Times New Roman"/>
          <w:noProof/>
          <w:color w:val="000000" w:themeColor="text1"/>
        </w:rPr>
        <w:t>and</w:t>
      </w:r>
      <w:r>
        <w:rPr>
          <w:rFonts w:asciiTheme="majorHAnsi" w:eastAsia="Times New Roman" w:hAnsiTheme="majorHAnsi" w:cs="Times New Roman"/>
          <w:noProof/>
          <w:color w:val="000000" w:themeColor="text1"/>
        </w:rPr>
        <w:t xml:space="preserve"> most </w:t>
      </w:r>
      <w:r w:rsidR="00582CB5">
        <w:rPr>
          <w:rFonts w:asciiTheme="majorHAnsi" w:eastAsia="Times New Roman" w:hAnsiTheme="majorHAnsi" w:cs="Times New Roman"/>
          <w:noProof/>
          <w:color w:val="000000" w:themeColor="text1"/>
        </w:rPr>
        <w:t>practitioners felt that foot zoning</w:t>
      </w:r>
      <w:r>
        <w:rPr>
          <w:rFonts w:asciiTheme="majorHAnsi" w:eastAsia="Times New Roman" w:hAnsiTheme="majorHAnsi" w:cs="Times New Roman"/>
          <w:noProof/>
          <w:color w:val="000000" w:themeColor="text1"/>
        </w:rPr>
        <w:t xml:space="preserve"> fel</w:t>
      </w:r>
      <w:r w:rsidR="000C76A7">
        <w:rPr>
          <w:rFonts w:asciiTheme="majorHAnsi" w:eastAsia="Times New Roman" w:hAnsiTheme="majorHAnsi" w:cs="Times New Roman"/>
          <w:noProof/>
          <w:color w:val="000000" w:themeColor="text1"/>
        </w:rPr>
        <w:t xml:space="preserve">l through the cracks of the law and it was a gamble to practice. </w:t>
      </w:r>
      <w:r>
        <w:rPr>
          <w:rFonts w:asciiTheme="majorHAnsi" w:eastAsia="Times New Roman" w:hAnsiTheme="majorHAnsi" w:cs="Times New Roman"/>
          <w:noProof/>
          <w:color w:val="000000" w:themeColor="text1"/>
        </w:rPr>
        <w:t xml:space="preserve"> </w:t>
      </w:r>
    </w:p>
    <w:p w14:paraId="17671D77" w14:textId="77777777" w:rsidR="00916F65" w:rsidRDefault="00916F65" w:rsidP="00E02D2A">
      <w:pPr>
        <w:shd w:val="clear" w:color="auto" w:fill="FFFFFF"/>
        <w:rPr>
          <w:rFonts w:asciiTheme="majorHAnsi" w:eastAsia="Times New Roman" w:hAnsiTheme="majorHAnsi" w:cs="Times New Roman"/>
          <w:noProof/>
          <w:color w:val="000000" w:themeColor="text1"/>
        </w:rPr>
      </w:pPr>
    </w:p>
    <w:p w14:paraId="098DF45B" w14:textId="56245544" w:rsidR="009B3D75" w:rsidRPr="009B3D75" w:rsidRDefault="009B3D75"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Rachel ???? was a graduate of Academy of Foot Zone Therapy and practitcing foot zone practitioner in Kanab</w:t>
      </w:r>
      <w:r w:rsidR="00E85327">
        <w:rPr>
          <w:rFonts w:asciiTheme="majorHAnsi" w:eastAsia="Times New Roman" w:hAnsiTheme="majorHAnsi" w:cs="Times New Roman"/>
          <w:noProof/>
          <w:color w:val="000000" w:themeColor="text1"/>
        </w:rPr>
        <w:t>, Utah</w:t>
      </w:r>
      <w:r>
        <w:rPr>
          <w:rFonts w:asciiTheme="majorHAnsi" w:eastAsia="Times New Roman" w:hAnsiTheme="majorHAnsi" w:cs="Times New Roman"/>
          <w:noProof/>
          <w:color w:val="000000" w:themeColor="text1"/>
        </w:rPr>
        <w:t xml:space="preserve">.  In </w:t>
      </w:r>
      <w:r w:rsidRPr="009B3D75">
        <w:rPr>
          <w:rFonts w:asciiTheme="majorHAnsi" w:eastAsia="Times New Roman" w:hAnsiTheme="majorHAnsi" w:cs="Times New Roman"/>
          <w:noProof/>
          <w:color w:val="000000" w:themeColor="text1"/>
          <w:highlight w:val="yellow"/>
        </w:rPr>
        <w:t>????</w:t>
      </w:r>
      <w:r>
        <w:rPr>
          <w:rFonts w:asciiTheme="majorHAnsi" w:eastAsia="Times New Roman" w:hAnsiTheme="majorHAnsi" w:cs="Times New Roman"/>
          <w:noProof/>
          <w:color w:val="000000" w:themeColor="text1"/>
        </w:rPr>
        <w:t xml:space="preserve"> she was issued a </w:t>
      </w:r>
      <w:r w:rsidR="0046642B">
        <w:rPr>
          <w:rFonts w:asciiTheme="majorHAnsi" w:eastAsia="Times New Roman" w:hAnsiTheme="majorHAnsi" w:cs="Times New Roman"/>
          <w:noProof/>
          <w:color w:val="000000" w:themeColor="text1"/>
        </w:rPr>
        <w:t>cease and de</w:t>
      </w:r>
      <w:r w:rsidR="00E85327">
        <w:rPr>
          <w:rFonts w:asciiTheme="majorHAnsi" w:eastAsia="Times New Roman" w:hAnsiTheme="majorHAnsi" w:cs="Times New Roman"/>
          <w:noProof/>
          <w:color w:val="000000" w:themeColor="text1"/>
        </w:rPr>
        <w:t>sist letter from the Kanab C</w:t>
      </w:r>
      <w:r w:rsidR="0046642B">
        <w:rPr>
          <w:rFonts w:asciiTheme="majorHAnsi" w:eastAsia="Times New Roman" w:hAnsiTheme="majorHAnsi" w:cs="Times New Roman"/>
          <w:noProof/>
          <w:color w:val="000000" w:themeColor="text1"/>
        </w:rPr>
        <w:t xml:space="preserve">ity.  Fining her </w:t>
      </w:r>
      <w:r w:rsidR="0046642B" w:rsidRPr="0046642B">
        <w:rPr>
          <w:rFonts w:asciiTheme="majorHAnsi" w:eastAsia="Times New Roman" w:hAnsiTheme="majorHAnsi" w:cs="Times New Roman"/>
          <w:noProof/>
          <w:color w:val="000000" w:themeColor="text1"/>
          <w:highlight w:val="yellow"/>
        </w:rPr>
        <w:t>$$$$$</w:t>
      </w:r>
      <w:r w:rsidR="0046642B">
        <w:rPr>
          <w:rFonts w:asciiTheme="majorHAnsi" w:eastAsia="Times New Roman" w:hAnsiTheme="majorHAnsi" w:cs="Times New Roman"/>
          <w:noProof/>
          <w:color w:val="000000" w:themeColor="text1"/>
        </w:rPr>
        <w:t xml:space="preserve">.  Her instructor from Acamey of Foot zone Therapy was Julie Chenney.  Chenney felt this was extremely harsh and sought out to rectify this situation.  She sought out the help of Trudy Thurgood from St. George, who was also an instructor for Acemdemy of Foot Zone Therapy.  From there Thurgood </w:t>
      </w:r>
      <w:r w:rsidR="00E85327">
        <w:rPr>
          <w:rFonts w:asciiTheme="majorHAnsi" w:eastAsia="Times New Roman" w:hAnsiTheme="majorHAnsi" w:cs="Times New Roman"/>
          <w:noProof/>
          <w:color w:val="000000" w:themeColor="text1"/>
        </w:rPr>
        <w:t xml:space="preserve">worked with Utah Representative Greene in </w:t>
      </w:r>
      <w:r w:rsidR="00FF287B">
        <w:rPr>
          <w:rFonts w:asciiTheme="majorHAnsi" w:eastAsia="Times New Roman" w:hAnsiTheme="majorHAnsi" w:cs="Times New Roman"/>
          <w:noProof/>
          <w:color w:val="000000" w:themeColor="text1"/>
        </w:rPr>
        <w:t xml:space="preserve">writing a bill </w:t>
      </w:r>
      <w:r w:rsidR="00E85327">
        <w:rPr>
          <w:rFonts w:asciiTheme="majorHAnsi" w:eastAsia="Times New Roman" w:hAnsiTheme="majorHAnsi" w:cs="Times New Roman"/>
          <w:noProof/>
          <w:color w:val="000000" w:themeColor="text1"/>
        </w:rPr>
        <w:t xml:space="preserve">getting the law changed in the State of Utah in regardes to foot zoning.  </w:t>
      </w:r>
    </w:p>
    <w:p w14:paraId="1D639218" w14:textId="77777777" w:rsidR="009B3D75" w:rsidRDefault="009B3D75" w:rsidP="00E02D2A">
      <w:pPr>
        <w:shd w:val="clear" w:color="auto" w:fill="FFFFFF"/>
        <w:rPr>
          <w:rFonts w:asciiTheme="majorHAnsi" w:eastAsia="Times New Roman" w:hAnsiTheme="majorHAnsi" w:cs="Times New Roman"/>
          <w:noProof/>
          <w:color w:val="000000" w:themeColor="text1"/>
        </w:rPr>
      </w:pPr>
    </w:p>
    <w:p w14:paraId="7A57BF43" w14:textId="701E2F63" w:rsidR="00E02D2A" w:rsidRPr="00FF287B" w:rsidRDefault="005A56CB" w:rsidP="00E02D2A">
      <w:pPr>
        <w:shd w:val="clear" w:color="auto" w:fill="FFFFFF"/>
        <w:rPr>
          <w:rFonts w:asciiTheme="majorHAnsi" w:eastAsia="Times New Roman" w:hAnsiTheme="majorHAnsi" w:cs="Times New Roman"/>
          <w:noProof/>
          <w:color w:val="000000" w:themeColor="text1"/>
        </w:rPr>
      </w:pPr>
      <w:r>
        <w:rPr>
          <w:rFonts w:asciiTheme="majorHAnsi" w:eastAsia="Times New Roman" w:hAnsiTheme="majorHAnsi" w:cs="Times New Roman"/>
          <w:noProof/>
          <w:color w:val="000000" w:themeColor="text1"/>
        </w:rPr>
        <w:t>In</w:t>
      </w:r>
      <w:r w:rsidR="00D056B1" w:rsidRPr="00C755A3">
        <w:rPr>
          <w:rFonts w:asciiTheme="majorHAnsi" w:eastAsia="Times New Roman" w:hAnsiTheme="majorHAnsi" w:cs="Times New Roman"/>
          <w:color w:val="000000" w:themeColor="text1"/>
        </w:rPr>
        <w:t xml:space="preserve"> 2014, Amber Jensen and Sharla Pearce, with 30 years combined experience, co-founded Wellness Life Zone, Foot Zone Academy.  Both Sharla and Amber believe and have said, </w:t>
      </w:r>
      <w:r w:rsidR="00D056B1" w:rsidRPr="00C755A3">
        <w:rPr>
          <w:rFonts w:asciiTheme="majorHAnsi" w:eastAsia="Times New Roman" w:hAnsiTheme="majorHAnsi" w:cs="Times New Roman"/>
          <w:i/>
          <w:color w:val="000000" w:themeColor="text1"/>
        </w:rPr>
        <w:t>“The innate blue print of the zone was placed in each of us by our creator.  It was never invented, merely discovered.  And as new students learn about and become proficient in this study, they too began to ask great questions and have had personal inspiration about the zone and discovered what to do for their clients.  And many more practitioners will come along and continue to add to what has already been discovered.  Each Foot Zone Practitioner brings his or her own gifts and talents to this technique, each having a unique energy that cannot be duplicated by another.  And it is this energy that attracts those to them w</w:t>
      </w:r>
      <w:r w:rsidR="00C33B7E" w:rsidRPr="00C755A3">
        <w:rPr>
          <w:rFonts w:asciiTheme="majorHAnsi" w:eastAsia="Times New Roman" w:hAnsiTheme="majorHAnsi" w:cs="Times New Roman"/>
          <w:i/>
          <w:color w:val="000000" w:themeColor="text1"/>
        </w:rPr>
        <w:t>hom they are to help and teach.</w:t>
      </w:r>
    </w:p>
    <w:p w14:paraId="3451D159" w14:textId="51C10BFA" w:rsidR="00E02D2A" w:rsidRPr="00C755A3" w:rsidRDefault="00720969" w:rsidP="00E02D2A">
      <w:pPr>
        <w:shd w:val="clear" w:color="auto" w:fill="FFFFFF"/>
        <w:rPr>
          <w:rFonts w:asciiTheme="majorHAnsi" w:eastAsia="Times New Roman" w:hAnsiTheme="majorHAnsi" w:cs="Times New Roman"/>
          <w:i/>
          <w:color w:val="000000" w:themeColor="text1"/>
        </w:rPr>
      </w:pPr>
      <w:r w:rsidRPr="005A56CB">
        <w:rPr>
          <w:rFonts w:asciiTheme="majorHAnsi" w:eastAsia="Times New Roman" w:hAnsiTheme="majorHAnsi" w:cs="Times New Roman"/>
          <w:b/>
          <w:noProof/>
          <w:color w:val="000000" w:themeColor="text1"/>
          <w:sz w:val="28"/>
          <w:szCs w:val="28"/>
        </w:rPr>
        <w:drawing>
          <wp:anchor distT="0" distB="0" distL="114300" distR="114300" simplePos="0" relativeHeight="251679744" behindDoc="0" locked="0" layoutInCell="1" allowOverlap="1" wp14:anchorId="281AC86E" wp14:editId="75F561CA">
            <wp:simplePos x="0" y="0"/>
            <wp:positionH relativeFrom="column">
              <wp:posOffset>3148965</wp:posOffset>
            </wp:positionH>
            <wp:positionV relativeFrom="paragraph">
              <wp:posOffset>-163830</wp:posOffset>
            </wp:positionV>
            <wp:extent cx="2518410" cy="2522855"/>
            <wp:effectExtent l="203200" t="203200" r="224790" b="22034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LZ Amber Sharla photo.jpg"/>
                    <pic:cNvPicPr/>
                  </pic:nvPicPr>
                  <pic:blipFill>
                    <a:blip r:embed="rId30">
                      <a:extLst>
                        <a:ext uri="{28A0092B-C50C-407E-A947-70E740481C1C}">
                          <a14:useLocalDpi xmlns:a14="http://schemas.microsoft.com/office/drawing/2010/main" val="0"/>
                        </a:ext>
                      </a:extLst>
                    </a:blip>
                    <a:stretch>
                      <a:fillRect/>
                    </a:stretch>
                  </pic:blipFill>
                  <pic:spPr>
                    <a:xfrm>
                      <a:off x="0" y="0"/>
                      <a:ext cx="2518410" cy="25228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1DF2DB3" w14:textId="77777777" w:rsidR="00967822" w:rsidRPr="00C755A3" w:rsidRDefault="00967822" w:rsidP="00E02D2A">
      <w:pPr>
        <w:shd w:val="clear" w:color="auto" w:fill="FFFFFF"/>
        <w:rPr>
          <w:rFonts w:asciiTheme="majorHAnsi" w:eastAsia="Times New Roman" w:hAnsiTheme="majorHAnsi" w:cs="Times New Roman"/>
          <w:b/>
          <w:color w:val="000000" w:themeColor="text1"/>
          <w:sz w:val="20"/>
          <w:szCs w:val="20"/>
        </w:rPr>
      </w:pPr>
    </w:p>
    <w:p w14:paraId="29E8FAA1" w14:textId="77777777" w:rsidR="00967822" w:rsidRPr="00C755A3" w:rsidRDefault="00967822" w:rsidP="00E02D2A">
      <w:pPr>
        <w:shd w:val="clear" w:color="auto" w:fill="FFFFFF"/>
        <w:rPr>
          <w:rFonts w:asciiTheme="majorHAnsi" w:eastAsia="Times New Roman" w:hAnsiTheme="majorHAnsi" w:cs="Times New Roman"/>
          <w:b/>
          <w:color w:val="000000" w:themeColor="text1"/>
          <w:sz w:val="20"/>
          <w:szCs w:val="20"/>
        </w:rPr>
      </w:pPr>
    </w:p>
    <w:p w14:paraId="69E3BAB8" w14:textId="77777777" w:rsidR="00967822" w:rsidRPr="00C755A3" w:rsidRDefault="00967822" w:rsidP="00E02D2A">
      <w:pPr>
        <w:shd w:val="clear" w:color="auto" w:fill="FFFFFF"/>
        <w:rPr>
          <w:rFonts w:asciiTheme="majorHAnsi" w:eastAsia="Times New Roman" w:hAnsiTheme="majorHAnsi" w:cs="Times New Roman"/>
          <w:b/>
          <w:color w:val="000000" w:themeColor="text1"/>
          <w:sz w:val="20"/>
          <w:szCs w:val="20"/>
        </w:rPr>
      </w:pPr>
    </w:p>
    <w:p w14:paraId="607F0294" w14:textId="77777777" w:rsidR="00967822" w:rsidRPr="00C755A3" w:rsidRDefault="00967822" w:rsidP="00E02D2A">
      <w:pPr>
        <w:shd w:val="clear" w:color="auto" w:fill="FFFFFF"/>
        <w:rPr>
          <w:rFonts w:asciiTheme="majorHAnsi" w:eastAsia="Times New Roman" w:hAnsiTheme="majorHAnsi" w:cs="Times New Roman"/>
          <w:b/>
          <w:color w:val="000000" w:themeColor="text1"/>
          <w:sz w:val="20"/>
          <w:szCs w:val="20"/>
        </w:rPr>
      </w:pPr>
    </w:p>
    <w:p w14:paraId="4534F0FA"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1B0D7C3E"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6F641828"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6DFFBB3A"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06BE944A"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584B83DE"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640EC333"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2563566B"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6EF70702"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15D4C427" w14:textId="77777777" w:rsidR="00F80BC6" w:rsidRDefault="00F80BC6" w:rsidP="00E02D2A">
      <w:pPr>
        <w:shd w:val="clear" w:color="auto" w:fill="FFFFFF"/>
        <w:rPr>
          <w:rFonts w:asciiTheme="majorHAnsi" w:eastAsia="Times New Roman" w:hAnsiTheme="majorHAnsi" w:cs="Times New Roman"/>
          <w:b/>
          <w:color w:val="000000" w:themeColor="text1"/>
          <w:sz w:val="20"/>
          <w:szCs w:val="20"/>
        </w:rPr>
      </w:pPr>
    </w:p>
    <w:p w14:paraId="2B4AE39E" w14:textId="1351630E" w:rsidR="00C33B7E" w:rsidRPr="00C755A3" w:rsidRDefault="00C33B7E" w:rsidP="00E02D2A">
      <w:pPr>
        <w:shd w:val="clear" w:color="auto" w:fill="FFFFFF"/>
        <w:rPr>
          <w:rStyle w:val="PageNumber"/>
          <w:rFonts w:asciiTheme="majorHAnsi" w:eastAsia="Times New Roman" w:hAnsiTheme="majorHAnsi" w:cs="Times New Roman"/>
          <w:color w:val="000000" w:themeColor="text1"/>
          <w:sz w:val="20"/>
          <w:szCs w:val="20"/>
        </w:rPr>
      </w:pPr>
      <w:r w:rsidRPr="00C755A3">
        <w:rPr>
          <w:rFonts w:asciiTheme="majorHAnsi" w:eastAsia="Times New Roman" w:hAnsiTheme="majorHAnsi" w:cs="Times New Roman"/>
          <w:b/>
          <w:color w:val="000000" w:themeColor="text1"/>
          <w:sz w:val="20"/>
          <w:szCs w:val="20"/>
        </w:rPr>
        <w:t>RESOUCES:</w:t>
      </w:r>
    </w:p>
    <w:p w14:paraId="730AF578" w14:textId="77777777" w:rsidR="00C33B7E" w:rsidRPr="00C755A3" w:rsidRDefault="00C33B7E" w:rsidP="00C33B7E">
      <w:pPr>
        <w:pStyle w:val="Heading1"/>
        <w:rPr>
          <w:rFonts w:asciiTheme="majorHAnsi" w:eastAsia="Times New Roman" w:hAnsiTheme="majorHAnsi" w:cs="Times New Roman"/>
          <w:color w:val="000000" w:themeColor="text1"/>
          <w:sz w:val="20"/>
          <w:szCs w:val="20"/>
        </w:rPr>
      </w:pPr>
      <w:r w:rsidRPr="00C755A3">
        <w:rPr>
          <w:rFonts w:asciiTheme="majorHAnsi" w:eastAsia="Times New Roman" w:hAnsiTheme="majorHAnsi" w:cs="Times New Roman"/>
          <w:b w:val="0"/>
          <w:color w:val="000000" w:themeColor="text1"/>
          <w:sz w:val="20"/>
          <w:szCs w:val="20"/>
        </w:rPr>
        <w:t>“Reflexology: Art, Science &amp; History”, by Christine Issel</w:t>
      </w:r>
      <w:r w:rsidRPr="00C755A3">
        <w:rPr>
          <w:rFonts w:asciiTheme="majorHAnsi" w:eastAsia="Times New Roman" w:hAnsiTheme="majorHAnsi" w:cs="Times New Roman"/>
          <w:b w:val="0"/>
          <w:color w:val="000000" w:themeColor="text1"/>
          <w:sz w:val="20"/>
          <w:szCs w:val="20"/>
        </w:rPr>
        <w:tab/>
      </w:r>
    </w:p>
    <w:p w14:paraId="0677EAF8" w14:textId="77777777" w:rsidR="00C33B7E" w:rsidRPr="00C755A3" w:rsidRDefault="00C33B7E" w:rsidP="00C33B7E">
      <w:pPr>
        <w:pStyle w:val="Heading1"/>
        <w:rPr>
          <w:rFonts w:asciiTheme="majorHAnsi" w:eastAsia="Times New Roman" w:hAnsiTheme="majorHAnsi" w:cs="Times New Roman"/>
          <w:color w:val="000000" w:themeColor="text1"/>
          <w:sz w:val="20"/>
          <w:szCs w:val="20"/>
        </w:rPr>
      </w:pPr>
      <w:r w:rsidRPr="00C755A3">
        <w:rPr>
          <w:rFonts w:asciiTheme="majorHAnsi" w:eastAsia="Times New Roman" w:hAnsiTheme="majorHAnsi" w:cs="Times New Roman"/>
          <w:b w:val="0"/>
          <w:iCs/>
          <w:color w:val="000000" w:themeColor="text1"/>
          <w:sz w:val="20"/>
          <w:szCs w:val="20"/>
        </w:rPr>
        <w:t xml:space="preserve"> “ZONE THERAPY or Relieving Pain at Home”, by WM. H Fitzgerald M.D. and Edwin F. Bowers, M.D.</w:t>
      </w:r>
    </w:p>
    <w:p w14:paraId="417DCEA3" w14:textId="77777777" w:rsidR="00C33B7E" w:rsidRPr="00C755A3" w:rsidRDefault="00C33B7E" w:rsidP="00C33B7E">
      <w:pPr>
        <w:pStyle w:val="Heading1"/>
        <w:rPr>
          <w:rFonts w:asciiTheme="majorHAnsi" w:eastAsia="Times New Roman" w:hAnsiTheme="majorHAnsi" w:cs="Times New Roman"/>
          <w:b w:val="0"/>
          <w:iCs/>
          <w:color w:val="000000" w:themeColor="text1"/>
          <w:sz w:val="20"/>
          <w:szCs w:val="20"/>
        </w:rPr>
      </w:pPr>
      <w:r w:rsidRPr="00C755A3">
        <w:rPr>
          <w:rFonts w:asciiTheme="majorHAnsi" w:eastAsia="Times New Roman" w:hAnsiTheme="majorHAnsi" w:cs="Times New Roman"/>
          <w:b w:val="0"/>
          <w:iCs/>
          <w:color w:val="000000" w:themeColor="text1"/>
          <w:sz w:val="20"/>
          <w:szCs w:val="20"/>
        </w:rPr>
        <w:t>“Stories the Feet Can Tell Thru Reflexology”, by Eunice D. Ingham</w:t>
      </w:r>
    </w:p>
    <w:p w14:paraId="24E985E7" w14:textId="050AEF86" w:rsidR="0085756C" w:rsidRPr="00C755A3" w:rsidRDefault="0085756C" w:rsidP="00F24B91">
      <w:pPr>
        <w:rPr>
          <w:rFonts w:asciiTheme="majorHAnsi" w:hAnsiTheme="majorHAnsi"/>
          <w:color w:val="000000" w:themeColor="text1"/>
        </w:rPr>
      </w:pPr>
    </w:p>
    <w:sectPr w:rsidR="0085756C" w:rsidRPr="00C755A3" w:rsidSect="00F24B91">
      <w:headerReference w:type="even" r:id="rId31"/>
      <w:headerReference w:type="default" r:id="rId32"/>
      <w:footerReference w:type="even" r:id="rId33"/>
      <w:footerReference w:type="default" r:id="rId34"/>
      <w:pgSz w:w="12240" w:h="15840"/>
      <w:pgMar w:top="1260" w:right="1800" w:bottom="99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8D236" w14:textId="77777777" w:rsidR="00EF41F9" w:rsidRDefault="00EF41F9" w:rsidP="00BF6DAD">
      <w:r>
        <w:separator/>
      </w:r>
    </w:p>
  </w:endnote>
  <w:endnote w:type="continuationSeparator" w:id="0">
    <w:p w14:paraId="02EC785E" w14:textId="77777777" w:rsidR="00EF41F9" w:rsidRDefault="00EF41F9" w:rsidP="00BF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Kievit Offc Pro">
    <w:panose1 w:val="020B0504030101020102"/>
    <w:charset w:val="00"/>
    <w:family w:val="auto"/>
    <w:pitch w:val="variable"/>
    <w:sig w:usb0="A00002AF" w:usb1="4000204B" w:usb2="00000000" w:usb3="00000000" w:csb0="0000009F" w:csb1="00000000"/>
  </w:font>
  <w:font w:name="Hiragino Sans GB W3">
    <w:panose1 w:val="020B0300000000000000"/>
    <w:charset w:val="50"/>
    <w:family w:val="auto"/>
    <w:pitch w:val="variable"/>
    <w:sig w:usb0="A00002BF" w:usb1="1ACF7CFA" w:usb2="00000016" w:usb3="00000000" w:csb0="00060007"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802"/>
      <w:gridCol w:w="1252"/>
      <w:gridCol w:w="3802"/>
    </w:tblGrid>
    <w:tr w:rsidR="00EF41F9" w14:paraId="76C29E78" w14:textId="77777777" w:rsidTr="00B41032">
      <w:trPr>
        <w:trHeight w:val="151"/>
      </w:trPr>
      <w:tc>
        <w:tcPr>
          <w:tcW w:w="2250" w:type="pct"/>
          <w:tcBorders>
            <w:top w:val="nil"/>
            <w:left w:val="nil"/>
            <w:bottom w:val="single" w:sz="4" w:space="0" w:color="4F81BD" w:themeColor="accent1"/>
            <w:right w:val="nil"/>
          </w:tcBorders>
        </w:tcPr>
        <w:p w14:paraId="622407BE" w14:textId="77777777" w:rsidR="00EF41F9" w:rsidRDefault="00EF41F9" w:rsidP="00B41032">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1B49E62F" w14:textId="77777777" w:rsidR="00EF41F9" w:rsidRDefault="003F65B3" w:rsidP="00B41032">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208643158"/>
              <w:temporary/>
              <w:showingPlcHdr/>
            </w:sdtPr>
            <w:sdtEndPr/>
            <w:sdtContent>
              <w:r w:rsidR="00EF41F9">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7D105610" w14:textId="77777777" w:rsidR="00EF41F9" w:rsidRDefault="00EF41F9" w:rsidP="00B41032">
          <w:pPr>
            <w:pStyle w:val="Header"/>
            <w:spacing w:line="276" w:lineRule="auto"/>
            <w:rPr>
              <w:rFonts w:asciiTheme="majorHAnsi" w:eastAsiaTheme="majorEastAsia" w:hAnsiTheme="majorHAnsi" w:cstheme="majorBidi"/>
              <w:b/>
              <w:bCs/>
              <w:color w:val="4F81BD" w:themeColor="accent1"/>
            </w:rPr>
          </w:pPr>
        </w:p>
      </w:tc>
    </w:tr>
    <w:tr w:rsidR="00EF41F9" w14:paraId="4ECE4AC0" w14:textId="77777777" w:rsidTr="00B41032">
      <w:trPr>
        <w:trHeight w:val="150"/>
      </w:trPr>
      <w:tc>
        <w:tcPr>
          <w:tcW w:w="2250" w:type="pct"/>
          <w:tcBorders>
            <w:top w:val="single" w:sz="4" w:space="0" w:color="4F81BD" w:themeColor="accent1"/>
            <w:left w:val="nil"/>
            <w:bottom w:val="nil"/>
            <w:right w:val="nil"/>
          </w:tcBorders>
        </w:tcPr>
        <w:p w14:paraId="234648C6" w14:textId="77777777" w:rsidR="00EF41F9" w:rsidRDefault="00EF41F9" w:rsidP="00B41032">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5A628C0D" w14:textId="77777777" w:rsidR="00EF41F9" w:rsidRDefault="00EF41F9" w:rsidP="00B41032">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11A3AA70" w14:textId="77777777" w:rsidR="00EF41F9" w:rsidRDefault="00EF41F9" w:rsidP="00B41032">
          <w:pPr>
            <w:pStyle w:val="Header"/>
            <w:spacing w:line="276" w:lineRule="auto"/>
            <w:rPr>
              <w:rFonts w:asciiTheme="majorHAnsi" w:eastAsiaTheme="majorEastAsia" w:hAnsiTheme="majorHAnsi" w:cstheme="majorBidi"/>
              <w:b/>
              <w:bCs/>
              <w:color w:val="4F81BD" w:themeColor="accent1"/>
            </w:rPr>
          </w:pPr>
        </w:p>
      </w:tc>
    </w:tr>
  </w:tbl>
  <w:p w14:paraId="56C60F5B" w14:textId="77777777" w:rsidR="00EF41F9" w:rsidRDefault="00EF41F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2070"/>
      <w:gridCol w:w="4716"/>
      <w:gridCol w:w="2070"/>
    </w:tblGrid>
    <w:tr w:rsidR="00EF41F9" w14:paraId="349FAAB9" w14:textId="77777777" w:rsidTr="00081E80">
      <w:trPr>
        <w:trHeight w:val="151"/>
      </w:trPr>
      <w:tc>
        <w:tcPr>
          <w:tcW w:w="2250" w:type="pct"/>
          <w:tcBorders>
            <w:top w:val="nil"/>
            <w:left w:val="nil"/>
            <w:bottom w:val="single" w:sz="4" w:space="0" w:color="4F81BD" w:themeColor="accent1"/>
            <w:right w:val="nil"/>
          </w:tcBorders>
        </w:tcPr>
        <w:p w14:paraId="31C41AE0" w14:textId="77777777" w:rsidR="00EF41F9" w:rsidRDefault="00EF41F9" w:rsidP="00081E80">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4B47CF0D" w14:textId="34E9A2B2" w:rsidR="00EF41F9" w:rsidRPr="00237A6F" w:rsidRDefault="00EF41F9" w:rsidP="00876FE9">
          <w:pPr>
            <w:pStyle w:val="NoSpacing"/>
            <w:spacing w:line="276" w:lineRule="auto"/>
            <w:rPr>
              <w:rFonts w:asciiTheme="majorHAnsi" w:hAnsiTheme="majorHAnsi"/>
              <w:color w:val="365F91" w:themeColor="accent1" w:themeShade="BF"/>
            </w:rPr>
          </w:pPr>
          <w:r w:rsidRPr="00237A6F">
            <w:rPr>
              <w:rFonts w:asciiTheme="majorHAnsi" w:hAnsiTheme="majorHAnsi"/>
              <w:color w:val="365F91" w:themeColor="accent1" w:themeShade="BF"/>
            </w:rPr>
            <w:t>Wellness Life Zone LLC © 2014 All Rights Reserved</w:t>
          </w:r>
        </w:p>
      </w:tc>
      <w:tc>
        <w:tcPr>
          <w:tcW w:w="2250" w:type="pct"/>
          <w:tcBorders>
            <w:top w:val="nil"/>
            <w:left w:val="nil"/>
            <w:bottom w:val="single" w:sz="4" w:space="0" w:color="4F81BD" w:themeColor="accent1"/>
            <w:right w:val="nil"/>
          </w:tcBorders>
        </w:tcPr>
        <w:p w14:paraId="1CDF1119" w14:textId="77777777" w:rsidR="00EF41F9" w:rsidRDefault="00EF41F9" w:rsidP="00081E80">
          <w:pPr>
            <w:pStyle w:val="Header"/>
            <w:spacing w:line="276" w:lineRule="auto"/>
            <w:rPr>
              <w:rFonts w:asciiTheme="majorHAnsi" w:eastAsiaTheme="majorEastAsia" w:hAnsiTheme="majorHAnsi" w:cstheme="majorBidi"/>
              <w:b/>
              <w:bCs/>
              <w:color w:val="4F81BD" w:themeColor="accent1"/>
            </w:rPr>
          </w:pPr>
        </w:p>
      </w:tc>
    </w:tr>
    <w:tr w:rsidR="00EF41F9" w14:paraId="4CDB352A" w14:textId="77777777" w:rsidTr="00081E80">
      <w:trPr>
        <w:trHeight w:val="150"/>
      </w:trPr>
      <w:tc>
        <w:tcPr>
          <w:tcW w:w="2250" w:type="pct"/>
          <w:tcBorders>
            <w:top w:val="single" w:sz="4" w:space="0" w:color="4F81BD" w:themeColor="accent1"/>
            <w:left w:val="nil"/>
            <w:bottom w:val="nil"/>
            <w:right w:val="nil"/>
          </w:tcBorders>
        </w:tcPr>
        <w:p w14:paraId="6C654F59" w14:textId="77777777" w:rsidR="00EF41F9" w:rsidRDefault="00EF41F9" w:rsidP="00081E80">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5A208DD" w14:textId="77777777" w:rsidR="00EF41F9" w:rsidRDefault="00EF41F9" w:rsidP="00081E80">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343ABFC2" w14:textId="77777777" w:rsidR="00EF41F9" w:rsidRDefault="00EF41F9" w:rsidP="00081E80">
          <w:pPr>
            <w:pStyle w:val="Header"/>
            <w:spacing w:line="276" w:lineRule="auto"/>
            <w:rPr>
              <w:rFonts w:asciiTheme="majorHAnsi" w:eastAsiaTheme="majorEastAsia" w:hAnsiTheme="majorHAnsi" w:cstheme="majorBidi"/>
              <w:b/>
              <w:bCs/>
              <w:color w:val="4F81BD" w:themeColor="accent1"/>
            </w:rPr>
          </w:pPr>
        </w:p>
      </w:tc>
    </w:tr>
  </w:tbl>
  <w:p w14:paraId="70D0596F" w14:textId="77777777" w:rsidR="00EF41F9" w:rsidRPr="009A58CF" w:rsidRDefault="00EF41F9" w:rsidP="009A58CF">
    <w:pPr>
      <w:pStyle w:val="Footer"/>
      <w:jc w:val="center"/>
      <w:rPr>
        <w:b/>
        <w:sz w:val="12"/>
        <w:szCs w:val="1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22987" w14:textId="77777777" w:rsidR="00EF41F9" w:rsidRDefault="00EF41F9" w:rsidP="00BF6DAD">
      <w:r>
        <w:separator/>
      </w:r>
    </w:p>
  </w:footnote>
  <w:footnote w:type="continuationSeparator" w:id="0">
    <w:p w14:paraId="2A308A48" w14:textId="77777777" w:rsidR="00EF41F9" w:rsidRDefault="00EF41F9" w:rsidP="00BF6D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A873F" w14:textId="77777777" w:rsidR="00EF41F9" w:rsidRDefault="00EF41F9" w:rsidP="003F26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C36130" w14:textId="77777777" w:rsidR="00EF41F9" w:rsidRDefault="00EF41F9" w:rsidP="003F260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04"/>
      <w:gridCol w:w="1152"/>
    </w:tblGrid>
    <w:tr w:rsidR="00EF41F9" w14:paraId="32B0E6E3" w14:textId="77777777">
      <w:tc>
        <w:tcPr>
          <w:tcW w:w="0" w:type="auto"/>
          <w:tcBorders>
            <w:right w:val="single" w:sz="6" w:space="0" w:color="000000" w:themeColor="text1"/>
          </w:tcBorders>
        </w:tcPr>
        <w:p w14:paraId="07587730" w14:textId="0262550E" w:rsidR="00EF41F9" w:rsidRPr="00237A6F" w:rsidRDefault="003F65B3">
          <w:pPr>
            <w:pStyle w:val="Header"/>
            <w:jc w:val="right"/>
            <w:rPr>
              <w:rFonts w:asciiTheme="majorHAnsi" w:hAnsiTheme="majorHAnsi"/>
            </w:rPr>
          </w:pPr>
          <w:sdt>
            <w:sdtPr>
              <w:rPr>
                <w:rFonts w:asciiTheme="majorHAnsi" w:hAnsiTheme="majorHAnsi"/>
              </w:rPr>
              <w:alias w:val="Company"/>
              <w:id w:val="1101842184"/>
              <w:placeholder>
                <w:docPart w:val="4EED9EA8DBE0104189F4023D434348E5"/>
              </w:placeholder>
              <w:dataBinding w:prefixMappings="xmlns:ns0='http://schemas.openxmlformats.org/officeDocument/2006/extended-properties'" w:xpath="/ns0:Properties[1]/ns0:Company[1]" w:storeItemID="{6668398D-A668-4E3E-A5EB-62B293D839F1}"/>
              <w:text/>
            </w:sdtPr>
            <w:sdtEndPr/>
            <w:sdtContent>
              <w:r w:rsidR="00EF41F9" w:rsidRPr="00237A6F">
                <w:rPr>
                  <w:rFonts w:asciiTheme="majorHAnsi" w:hAnsiTheme="majorHAnsi"/>
                </w:rPr>
                <w:t>Wellness Life Zone, Foot Zone Academy</w:t>
              </w:r>
            </w:sdtContent>
          </w:sdt>
        </w:p>
        <w:sdt>
          <w:sdtPr>
            <w:rPr>
              <w:rFonts w:asciiTheme="majorHAnsi" w:hAnsiTheme="majorHAnsi"/>
              <w:b/>
              <w:bCs/>
            </w:rPr>
            <w:alias w:val="Title"/>
            <w:id w:val="-755665761"/>
            <w:placeholder>
              <w:docPart w:val="68E4AE4706C2BB4AA6A7AFAE4E7F5B54"/>
            </w:placeholder>
            <w:dataBinding w:prefixMappings="xmlns:ns0='http://schemas.openxmlformats.org/package/2006/metadata/core-properties' xmlns:ns1='http://purl.org/dc/elements/1.1/'" w:xpath="/ns0:coreProperties[1]/ns1:title[1]" w:storeItemID="{6C3C8BC8-F283-45AE-878A-BAB7291924A1}"/>
            <w:text/>
          </w:sdtPr>
          <w:sdtEndPr/>
          <w:sdtContent>
            <w:p w14:paraId="67E12741" w14:textId="07D1AB15" w:rsidR="00EF41F9" w:rsidRDefault="00EF41F9" w:rsidP="005E042C">
              <w:pPr>
                <w:pStyle w:val="Header"/>
                <w:jc w:val="right"/>
                <w:rPr>
                  <w:b/>
                  <w:bCs/>
                </w:rPr>
              </w:pPr>
              <w:r w:rsidRPr="00237A6F">
                <w:rPr>
                  <w:rFonts w:asciiTheme="majorHAnsi" w:hAnsiTheme="majorHAnsi"/>
                  <w:b/>
                  <w:bCs/>
                </w:rPr>
                <w:t>History of Foot Zone Technique</w:t>
              </w:r>
            </w:p>
          </w:sdtContent>
        </w:sdt>
      </w:tc>
      <w:tc>
        <w:tcPr>
          <w:tcW w:w="1152" w:type="dxa"/>
          <w:tcBorders>
            <w:left w:val="single" w:sz="6" w:space="0" w:color="000000" w:themeColor="text1"/>
          </w:tcBorders>
        </w:tcPr>
        <w:p w14:paraId="43ABD901" w14:textId="77777777" w:rsidR="00EF41F9" w:rsidRDefault="00EF41F9">
          <w:pPr>
            <w:pStyle w:val="Header"/>
            <w:rPr>
              <w:b/>
            </w:rPr>
          </w:pPr>
          <w:r>
            <w:fldChar w:fldCharType="begin"/>
          </w:r>
          <w:r>
            <w:instrText xml:space="preserve"> PAGE   \* MERGEFORMAT </w:instrText>
          </w:r>
          <w:r>
            <w:rPr>
              <w:sz w:val="24"/>
              <w:szCs w:val="24"/>
              <w:lang w:bidi="ar-SA"/>
            </w:rPr>
            <w:fldChar w:fldCharType="separate"/>
          </w:r>
          <w:r w:rsidR="003F65B3">
            <w:rPr>
              <w:noProof/>
            </w:rPr>
            <w:t>1</w:t>
          </w:r>
          <w:r>
            <w:rPr>
              <w:noProof/>
            </w:rPr>
            <w:fldChar w:fldCharType="end"/>
          </w:r>
        </w:p>
      </w:tc>
    </w:tr>
  </w:tbl>
  <w:p w14:paraId="47965F0B" w14:textId="77777777" w:rsidR="00EF41F9" w:rsidRDefault="00EF41F9" w:rsidP="003F260B">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6B1"/>
    <w:rsid w:val="00030BF6"/>
    <w:rsid w:val="00050C1D"/>
    <w:rsid w:val="00053C24"/>
    <w:rsid w:val="00081E80"/>
    <w:rsid w:val="000862A4"/>
    <w:rsid w:val="000C76A7"/>
    <w:rsid w:val="000D15B8"/>
    <w:rsid w:val="0010588C"/>
    <w:rsid w:val="0015499E"/>
    <w:rsid w:val="00172614"/>
    <w:rsid w:val="00172A3E"/>
    <w:rsid w:val="00187B9E"/>
    <w:rsid w:val="001B2198"/>
    <w:rsid w:val="001B7C2F"/>
    <w:rsid w:val="001C1C1D"/>
    <w:rsid w:val="001C6B46"/>
    <w:rsid w:val="00237A6F"/>
    <w:rsid w:val="00276B87"/>
    <w:rsid w:val="003A3D32"/>
    <w:rsid w:val="003F260B"/>
    <w:rsid w:val="003F65B3"/>
    <w:rsid w:val="0046642B"/>
    <w:rsid w:val="00544225"/>
    <w:rsid w:val="00550013"/>
    <w:rsid w:val="00572968"/>
    <w:rsid w:val="00582CB5"/>
    <w:rsid w:val="005A56CB"/>
    <w:rsid w:val="005C316C"/>
    <w:rsid w:val="005E042C"/>
    <w:rsid w:val="00615A4D"/>
    <w:rsid w:val="00645E32"/>
    <w:rsid w:val="00686478"/>
    <w:rsid w:val="006B104F"/>
    <w:rsid w:val="006B5AF8"/>
    <w:rsid w:val="00702343"/>
    <w:rsid w:val="00720969"/>
    <w:rsid w:val="007511C2"/>
    <w:rsid w:val="00773059"/>
    <w:rsid w:val="007D3F28"/>
    <w:rsid w:val="007D5631"/>
    <w:rsid w:val="0085756C"/>
    <w:rsid w:val="00876FE9"/>
    <w:rsid w:val="00916F65"/>
    <w:rsid w:val="00931ECF"/>
    <w:rsid w:val="00967822"/>
    <w:rsid w:val="009728D6"/>
    <w:rsid w:val="009A58CF"/>
    <w:rsid w:val="009B3D75"/>
    <w:rsid w:val="009C3735"/>
    <w:rsid w:val="009E226D"/>
    <w:rsid w:val="00A3280C"/>
    <w:rsid w:val="00AE5F8E"/>
    <w:rsid w:val="00B15969"/>
    <w:rsid w:val="00B41032"/>
    <w:rsid w:val="00B45091"/>
    <w:rsid w:val="00B5786F"/>
    <w:rsid w:val="00B95834"/>
    <w:rsid w:val="00BB44AF"/>
    <w:rsid w:val="00BF6DAD"/>
    <w:rsid w:val="00C33B7E"/>
    <w:rsid w:val="00C52A5E"/>
    <w:rsid w:val="00C755A3"/>
    <w:rsid w:val="00C95932"/>
    <w:rsid w:val="00D056B1"/>
    <w:rsid w:val="00D30091"/>
    <w:rsid w:val="00D4196F"/>
    <w:rsid w:val="00D97807"/>
    <w:rsid w:val="00DD1CED"/>
    <w:rsid w:val="00DE6B78"/>
    <w:rsid w:val="00E02D2A"/>
    <w:rsid w:val="00E347B0"/>
    <w:rsid w:val="00E62A22"/>
    <w:rsid w:val="00E85327"/>
    <w:rsid w:val="00EA28AB"/>
    <w:rsid w:val="00EC576F"/>
    <w:rsid w:val="00EF41F9"/>
    <w:rsid w:val="00F24B91"/>
    <w:rsid w:val="00F26745"/>
    <w:rsid w:val="00F80BC6"/>
    <w:rsid w:val="00FE7746"/>
    <w:rsid w:val="00FF287B"/>
    <w:rsid w:val="00FF3F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0B2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6B1"/>
  </w:style>
  <w:style w:type="paragraph" w:styleId="Heading1">
    <w:name w:val="heading 1"/>
    <w:basedOn w:val="Normal"/>
    <w:link w:val="Heading1Char"/>
    <w:uiPriority w:val="9"/>
    <w:qFormat/>
    <w:rsid w:val="00D056B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6B1"/>
    <w:rPr>
      <w:rFonts w:ascii="Times" w:hAnsi="Times"/>
      <w:b/>
      <w:bCs/>
      <w:kern w:val="36"/>
      <w:sz w:val="48"/>
      <w:szCs w:val="48"/>
    </w:rPr>
  </w:style>
  <w:style w:type="character" w:styleId="Hyperlink">
    <w:name w:val="Hyperlink"/>
    <w:basedOn w:val="DefaultParagraphFont"/>
    <w:uiPriority w:val="99"/>
    <w:semiHidden/>
    <w:unhideWhenUsed/>
    <w:rsid w:val="00D056B1"/>
    <w:rPr>
      <w:color w:val="0000FF"/>
      <w:u w:val="single"/>
    </w:rPr>
  </w:style>
  <w:style w:type="paragraph" w:styleId="Header">
    <w:name w:val="header"/>
    <w:basedOn w:val="Normal"/>
    <w:link w:val="HeaderChar"/>
    <w:uiPriority w:val="99"/>
    <w:unhideWhenUsed/>
    <w:rsid w:val="00D056B1"/>
    <w:pPr>
      <w:tabs>
        <w:tab w:val="center" w:pos="4320"/>
        <w:tab w:val="right" w:pos="8640"/>
      </w:tabs>
    </w:pPr>
  </w:style>
  <w:style w:type="character" w:customStyle="1" w:styleId="HeaderChar">
    <w:name w:val="Header Char"/>
    <w:basedOn w:val="DefaultParagraphFont"/>
    <w:link w:val="Header"/>
    <w:uiPriority w:val="99"/>
    <w:rsid w:val="00D056B1"/>
  </w:style>
  <w:style w:type="character" w:styleId="PageNumber">
    <w:name w:val="page number"/>
    <w:basedOn w:val="DefaultParagraphFont"/>
    <w:uiPriority w:val="99"/>
    <w:unhideWhenUsed/>
    <w:rsid w:val="00D056B1"/>
  </w:style>
  <w:style w:type="paragraph" w:styleId="BalloonText">
    <w:name w:val="Balloon Text"/>
    <w:basedOn w:val="Normal"/>
    <w:link w:val="BalloonTextChar"/>
    <w:uiPriority w:val="99"/>
    <w:semiHidden/>
    <w:unhideWhenUsed/>
    <w:rsid w:val="00D05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56B1"/>
    <w:rPr>
      <w:rFonts w:ascii="Lucida Grande" w:hAnsi="Lucida Grande" w:cs="Lucida Grande"/>
      <w:sz w:val="18"/>
      <w:szCs w:val="18"/>
    </w:rPr>
  </w:style>
  <w:style w:type="paragraph" w:styleId="Footer">
    <w:name w:val="footer"/>
    <w:basedOn w:val="Normal"/>
    <w:link w:val="FooterChar"/>
    <w:uiPriority w:val="99"/>
    <w:unhideWhenUsed/>
    <w:rsid w:val="00BF6DAD"/>
    <w:pPr>
      <w:tabs>
        <w:tab w:val="center" w:pos="4320"/>
        <w:tab w:val="right" w:pos="8640"/>
      </w:tabs>
    </w:pPr>
  </w:style>
  <w:style w:type="character" w:customStyle="1" w:styleId="FooterChar">
    <w:name w:val="Footer Char"/>
    <w:basedOn w:val="DefaultParagraphFont"/>
    <w:link w:val="Footer"/>
    <w:uiPriority w:val="99"/>
    <w:rsid w:val="00BF6DAD"/>
  </w:style>
  <w:style w:type="table" w:styleId="TableGrid">
    <w:name w:val="Table Grid"/>
    <w:basedOn w:val="TableNormal"/>
    <w:uiPriority w:val="1"/>
    <w:rsid w:val="00BF6DAD"/>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02343"/>
    <w:rPr>
      <w:color w:val="800080" w:themeColor="followedHyperlink"/>
      <w:u w:val="single"/>
    </w:rPr>
  </w:style>
  <w:style w:type="paragraph" w:styleId="NoSpacing">
    <w:name w:val="No Spacing"/>
    <w:link w:val="NoSpacingChar"/>
    <w:qFormat/>
    <w:rsid w:val="009A58CF"/>
    <w:rPr>
      <w:rFonts w:ascii="PMingLiU" w:hAnsi="PMingLiU"/>
      <w:sz w:val="22"/>
      <w:szCs w:val="22"/>
    </w:rPr>
  </w:style>
  <w:style w:type="character" w:customStyle="1" w:styleId="NoSpacingChar">
    <w:name w:val="No Spacing Char"/>
    <w:basedOn w:val="DefaultParagraphFont"/>
    <w:link w:val="NoSpacing"/>
    <w:rsid w:val="009A58CF"/>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6B1"/>
  </w:style>
  <w:style w:type="paragraph" w:styleId="Heading1">
    <w:name w:val="heading 1"/>
    <w:basedOn w:val="Normal"/>
    <w:link w:val="Heading1Char"/>
    <w:uiPriority w:val="9"/>
    <w:qFormat/>
    <w:rsid w:val="00D056B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6B1"/>
    <w:rPr>
      <w:rFonts w:ascii="Times" w:hAnsi="Times"/>
      <w:b/>
      <w:bCs/>
      <w:kern w:val="36"/>
      <w:sz w:val="48"/>
      <w:szCs w:val="48"/>
    </w:rPr>
  </w:style>
  <w:style w:type="character" w:styleId="Hyperlink">
    <w:name w:val="Hyperlink"/>
    <w:basedOn w:val="DefaultParagraphFont"/>
    <w:uiPriority w:val="99"/>
    <w:semiHidden/>
    <w:unhideWhenUsed/>
    <w:rsid w:val="00D056B1"/>
    <w:rPr>
      <w:color w:val="0000FF"/>
      <w:u w:val="single"/>
    </w:rPr>
  </w:style>
  <w:style w:type="paragraph" w:styleId="Header">
    <w:name w:val="header"/>
    <w:basedOn w:val="Normal"/>
    <w:link w:val="HeaderChar"/>
    <w:uiPriority w:val="99"/>
    <w:unhideWhenUsed/>
    <w:rsid w:val="00D056B1"/>
    <w:pPr>
      <w:tabs>
        <w:tab w:val="center" w:pos="4320"/>
        <w:tab w:val="right" w:pos="8640"/>
      </w:tabs>
    </w:pPr>
  </w:style>
  <w:style w:type="character" w:customStyle="1" w:styleId="HeaderChar">
    <w:name w:val="Header Char"/>
    <w:basedOn w:val="DefaultParagraphFont"/>
    <w:link w:val="Header"/>
    <w:uiPriority w:val="99"/>
    <w:rsid w:val="00D056B1"/>
  </w:style>
  <w:style w:type="character" w:styleId="PageNumber">
    <w:name w:val="page number"/>
    <w:basedOn w:val="DefaultParagraphFont"/>
    <w:uiPriority w:val="99"/>
    <w:unhideWhenUsed/>
    <w:rsid w:val="00D056B1"/>
  </w:style>
  <w:style w:type="paragraph" w:styleId="BalloonText">
    <w:name w:val="Balloon Text"/>
    <w:basedOn w:val="Normal"/>
    <w:link w:val="BalloonTextChar"/>
    <w:uiPriority w:val="99"/>
    <w:semiHidden/>
    <w:unhideWhenUsed/>
    <w:rsid w:val="00D05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56B1"/>
    <w:rPr>
      <w:rFonts w:ascii="Lucida Grande" w:hAnsi="Lucida Grande" w:cs="Lucida Grande"/>
      <w:sz w:val="18"/>
      <w:szCs w:val="18"/>
    </w:rPr>
  </w:style>
  <w:style w:type="paragraph" w:styleId="Footer">
    <w:name w:val="footer"/>
    <w:basedOn w:val="Normal"/>
    <w:link w:val="FooterChar"/>
    <w:uiPriority w:val="99"/>
    <w:unhideWhenUsed/>
    <w:rsid w:val="00BF6DAD"/>
    <w:pPr>
      <w:tabs>
        <w:tab w:val="center" w:pos="4320"/>
        <w:tab w:val="right" w:pos="8640"/>
      </w:tabs>
    </w:pPr>
  </w:style>
  <w:style w:type="character" w:customStyle="1" w:styleId="FooterChar">
    <w:name w:val="Footer Char"/>
    <w:basedOn w:val="DefaultParagraphFont"/>
    <w:link w:val="Footer"/>
    <w:uiPriority w:val="99"/>
    <w:rsid w:val="00BF6DAD"/>
  </w:style>
  <w:style w:type="table" w:styleId="TableGrid">
    <w:name w:val="Table Grid"/>
    <w:basedOn w:val="TableNormal"/>
    <w:uiPriority w:val="1"/>
    <w:rsid w:val="00BF6DAD"/>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02343"/>
    <w:rPr>
      <w:color w:val="800080" w:themeColor="followedHyperlink"/>
      <w:u w:val="single"/>
    </w:rPr>
  </w:style>
  <w:style w:type="paragraph" w:styleId="NoSpacing">
    <w:name w:val="No Spacing"/>
    <w:link w:val="NoSpacingChar"/>
    <w:qFormat/>
    <w:rsid w:val="009A58CF"/>
    <w:rPr>
      <w:rFonts w:ascii="PMingLiU" w:hAnsi="PMingLiU"/>
      <w:sz w:val="22"/>
      <w:szCs w:val="22"/>
    </w:rPr>
  </w:style>
  <w:style w:type="character" w:customStyle="1" w:styleId="NoSpacingChar">
    <w:name w:val="No Spacing Char"/>
    <w:basedOn w:val="DefaultParagraphFont"/>
    <w:link w:val="NoSpacing"/>
    <w:rsid w:val="009A58CF"/>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png"/><Relationship Id="rId26" Type="http://schemas.openxmlformats.org/officeDocument/2006/relationships/image" Target="media/image19.jpg"/><Relationship Id="rId27" Type="http://schemas.openxmlformats.org/officeDocument/2006/relationships/image" Target="media/image20.jpg"/><Relationship Id="rId28" Type="http://schemas.openxmlformats.org/officeDocument/2006/relationships/image" Target="media/image21.png"/><Relationship Id="rId29" Type="http://schemas.openxmlformats.org/officeDocument/2006/relationships/image" Target="media/image22.jp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glossaryDocument" Target="glossary/document.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1.jpg"/><Relationship Id="rId19" Type="http://schemas.openxmlformats.org/officeDocument/2006/relationships/image" Target="media/image12.jpg"/><Relationship Id="rId3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EED9EA8DBE0104189F4023D434348E5"/>
        <w:category>
          <w:name w:val="General"/>
          <w:gallery w:val="placeholder"/>
        </w:category>
        <w:types>
          <w:type w:val="bbPlcHdr"/>
        </w:types>
        <w:behaviors>
          <w:behavior w:val="content"/>
        </w:behaviors>
        <w:guid w:val="{FF151382-E0D9-E542-9EAC-C3ADD9071318}"/>
      </w:docPartPr>
      <w:docPartBody>
        <w:p w:rsidR="00320182" w:rsidRDefault="00320182" w:rsidP="00320182">
          <w:pPr>
            <w:pStyle w:val="4EED9EA8DBE0104189F4023D434348E5"/>
          </w:pPr>
          <w:r>
            <w:t>[Type the company name]</w:t>
          </w:r>
        </w:p>
      </w:docPartBody>
    </w:docPart>
    <w:docPart>
      <w:docPartPr>
        <w:name w:val="68E4AE4706C2BB4AA6A7AFAE4E7F5B54"/>
        <w:category>
          <w:name w:val="General"/>
          <w:gallery w:val="placeholder"/>
        </w:category>
        <w:types>
          <w:type w:val="bbPlcHdr"/>
        </w:types>
        <w:behaviors>
          <w:behavior w:val="content"/>
        </w:behaviors>
        <w:guid w:val="{A7B805BA-111A-BE45-83CB-AB76EC898600}"/>
      </w:docPartPr>
      <w:docPartBody>
        <w:p w:rsidR="00320182" w:rsidRDefault="00320182" w:rsidP="00320182">
          <w:pPr>
            <w:pStyle w:val="68E4AE4706C2BB4AA6A7AFAE4E7F5B54"/>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Kievit Offc Pro">
    <w:panose1 w:val="020B0504030101020102"/>
    <w:charset w:val="00"/>
    <w:family w:val="auto"/>
    <w:pitch w:val="variable"/>
    <w:sig w:usb0="A00002AF" w:usb1="4000204B" w:usb2="00000000" w:usb3="00000000" w:csb0="0000009F" w:csb1="00000000"/>
  </w:font>
  <w:font w:name="Hiragino Sans GB W3">
    <w:panose1 w:val="020B0300000000000000"/>
    <w:charset w:val="50"/>
    <w:family w:val="auto"/>
    <w:pitch w:val="variable"/>
    <w:sig w:usb0="A00002BF" w:usb1="1ACF7CFA" w:usb2="00000016" w:usb3="00000000" w:csb0="00060007"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182"/>
    <w:rsid w:val="002946E9"/>
    <w:rsid w:val="00320182"/>
    <w:rsid w:val="0040758C"/>
    <w:rsid w:val="006533EB"/>
    <w:rsid w:val="007023E2"/>
    <w:rsid w:val="00BC5B71"/>
    <w:rsid w:val="00F64F50"/>
    <w:rsid w:val="00FE6BAE"/>
    <w:rsid w:val="00FE75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ED9EA8DBE0104189F4023D434348E5">
    <w:name w:val="4EED9EA8DBE0104189F4023D434348E5"/>
    <w:rsid w:val="00320182"/>
  </w:style>
  <w:style w:type="paragraph" w:customStyle="1" w:styleId="68E4AE4706C2BB4AA6A7AFAE4E7F5B54">
    <w:name w:val="68E4AE4706C2BB4AA6A7AFAE4E7F5B54"/>
    <w:rsid w:val="00320182"/>
  </w:style>
  <w:style w:type="paragraph" w:customStyle="1" w:styleId="D8749544584288459DFB867951CE5C04">
    <w:name w:val="D8749544584288459DFB867951CE5C04"/>
    <w:rsid w:val="002946E9"/>
  </w:style>
  <w:style w:type="paragraph" w:customStyle="1" w:styleId="7D10D179C5E8F24C87501F07783C98D8">
    <w:name w:val="7D10D179C5E8F24C87501F07783C98D8"/>
    <w:rsid w:val="002946E9"/>
  </w:style>
  <w:style w:type="paragraph" w:customStyle="1" w:styleId="4F19A7E1DFE1AD47B38D233F7EE21376">
    <w:name w:val="4F19A7E1DFE1AD47B38D233F7EE21376"/>
    <w:rsid w:val="007023E2"/>
  </w:style>
  <w:style w:type="paragraph" w:customStyle="1" w:styleId="3F1529ABD793934986303AB9451BFB37">
    <w:name w:val="3F1529ABD793934986303AB9451BFB37"/>
    <w:rsid w:val="007023E2"/>
  </w:style>
  <w:style w:type="paragraph" w:customStyle="1" w:styleId="EBAAD67A59C83C479428CDD7FF5789C9">
    <w:name w:val="EBAAD67A59C83C479428CDD7FF5789C9"/>
    <w:rsid w:val="007023E2"/>
  </w:style>
  <w:style w:type="paragraph" w:customStyle="1" w:styleId="621AD86E096608418E6BB82CC2564F3E">
    <w:name w:val="621AD86E096608418E6BB82CC2564F3E"/>
    <w:rsid w:val="007023E2"/>
  </w:style>
  <w:style w:type="paragraph" w:customStyle="1" w:styleId="83EED4C8DC15304699D6605B805D7DC8">
    <w:name w:val="83EED4C8DC15304699D6605B805D7DC8"/>
    <w:rsid w:val="0040758C"/>
  </w:style>
  <w:style w:type="paragraph" w:customStyle="1" w:styleId="80F4850D0635374CA7F2295FE6D229AA">
    <w:name w:val="80F4850D0635374CA7F2295FE6D229AA"/>
    <w:rsid w:val="0040758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ED9EA8DBE0104189F4023D434348E5">
    <w:name w:val="4EED9EA8DBE0104189F4023D434348E5"/>
    <w:rsid w:val="00320182"/>
  </w:style>
  <w:style w:type="paragraph" w:customStyle="1" w:styleId="68E4AE4706C2BB4AA6A7AFAE4E7F5B54">
    <w:name w:val="68E4AE4706C2BB4AA6A7AFAE4E7F5B54"/>
    <w:rsid w:val="00320182"/>
  </w:style>
  <w:style w:type="paragraph" w:customStyle="1" w:styleId="D8749544584288459DFB867951CE5C04">
    <w:name w:val="D8749544584288459DFB867951CE5C04"/>
    <w:rsid w:val="002946E9"/>
  </w:style>
  <w:style w:type="paragraph" w:customStyle="1" w:styleId="7D10D179C5E8F24C87501F07783C98D8">
    <w:name w:val="7D10D179C5E8F24C87501F07783C98D8"/>
    <w:rsid w:val="002946E9"/>
  </w:style>
  <w:style w:type="paragraph" w:customStyle="1" w:styleId="4F19A7E1DFE1AD47B38D233F7EE21376">
    <w:name w:val="4F19A7E1DFE1AD47B38D233F7EE21376"/>
    <w:rsid w:val="007023E2"/>
  </w:style>
  <w:style w:type="paragraph" w:customStyle="1" w:styleId="3F1529ABD793934986303AB9451BFB37">
    <w:name w:val="3F1529ABD793934986303AB9451BFB37"/>
    <w:rsid w:val="007023E2"/>
  </w:style>
  <w:style w:type="paragraph" w:customStyle="1" w:styleId="EBAAD67A59C83C479428CDD7FF5789C9">
    <w:name w:val="EBAAD67A59C83C479428CDD7FF5789C9"/>
    <w:rsid w:val="007023E2"/>
  </w:style>
  <w:style w:type="paragraph" w:customStyle="1" w:styleId="621AD86E096608418E6BB82CC2564F3E">
    <w:name w:val="621AD86E096608418E6BB82CC2564F3E"/>
    <w:rsid w:val="007023E2"/>
  </w:style>
  <w:style w:type="paragraph" w:customStyle="1" w:styleId="83EED4C8DC15304699D6605B805D7DC8">
    <w:name w:val="83EED4C8DC15304699D6605B805D7DC8"/>
    <w:rsid w:val="0040758C"/>
  </w:style>
  <w:style w:type="paragraph" w:customStyle="1" w:styleId="80F4850D0635374CA7F2295FE6D229AA">
    <w:name w:val="80F4850D0635374CA7F2295FE6D229AA"/>
    <w:rsid w:val="004075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23AAE-78D4-1344-9457-76BB1D5F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12</Pages>
  <Words>3127</Words>
  <Characters>17828</Characters>
  <Application>Microsoft Macintosh Word</Application>
  <DocSecurity>0</DocSecurity>
  <Lines>148</Lines>
  <Paragraphs>41</Paragraphs>
  <ScaleCrop>false</ScaleCrop>
  <Company>Wellness Life Zone, Foot Zone Academy</Company>
  <LinksUpToDate>false</LinksUpToDate>
  <CharactersWithSpaces>20914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of Foot Zone Technique</dc:title>
  <dc:subject/>
  <dc:creator>Sharla Pearce</dc:creator>
  <cp:keywords/>
  <dc:description/>
  <cp:lastModifiedBy>Sharla Pearce</cp:lastModifiedBy>
  <cp:revision>6</cp:revision>
  <cp:lastPrinted>2014-08-29T02:25:00Z</cp:lastPrinted>
  <dcterms:created xsi:type="dcterms:W3CDTF">2018-11-23T02:56:00Z</dcterms:created>
  <dcterms:modified xsi:type="dcterms:W3CDTF">2018-11-26T01:20:00Z</dcterms:modified>
</cp:coreProperties>
</file>